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722" w:rsidRPr="00786504" w:rsidRDefault="00D42722" w:rsidP="00D42722">
      <w:pPr>
        <w:pStyle w:val="Pa7"/>
        <w:spacing w:before="280"/>
        <w:jc w:val="center"/>
        <w:rPr>
          <w:sz w:val="20"/>
          <w:szCs w:val="20"/>
        </w:rPr>
      </w:pPr>
      <w:r w:rsidRPr="00786504">
        <w:rPr>
          <w:b/>
          <w:bCs/>
          <w:sz w:val="20"/>
          <w:szCs w:val="20"/>
        </w:rPr>
        <w:t>ANEXO II</w:t>
      </w:r>
    </w:p>
    <w:p w:rsidR="00D42722" w:rsidRPr="00786504" w:rsidRDefault="00D42722" w:rsidP="00D42722">
      <w:pPr>
        <w:pStyle w:val="Pa10"/>
        <w:spacing w:before="160"/>
        <w:jc w:val="center"/>
        <w:rPr>
          <w:sz w:val="20"/>
          <w:szCs w:val="20"/>
        </w:rPr>
      </w:pPr>
      <w:r w:rsidRPr="00786504">
        <w:rPr>
          <w:b/>
          <w:bCs/>
          <w:sz w:val="20"/>
          <w:szCs w:val="20"/>
        </w:rPr>
        <w:t>Programa</w:t>
      </w:r>
      <w:bookmarkStart w:id="0" w:name="_GoBack"/>
      <w:bookmarkEnd w:id="0"/>
    </w:p>
    <w:p w:rsidR="00D42722" w:rsidRPr="00786504" w:rsidRDefault="00D42722" w:rsidP="00D42722">
      <w:pPr>
        <w:pStyle w:val="Pa10"/>
        <w:spacing w:before="160"/>
        <w:jc w:val="center"/>
        <w:rPr>
          <w:sz w:val="20"/>
          <w:szCs w:val="20"/>
        </w:rPr>
      </w:pPr>
      <w:r w:rsidRPr="00786504">
        <w:rPr>
          <w:i/>
          <w:iCs/>
          <w:sz w:val="20"/>
          <w:szCs w:val="20"/>
        </w:rPr>
        <w:t>Parte primera</w:t>
      </w:r>
    </w:p>
    <w:p w:rsidR="00D42722" w:rsidRPr="00786504" w:rsidRDefault="00D42722" w:rsidP="00E9409E">
      <w:pPr>
        <w:pStyle w:val="Pa8"/>
        <w:spacing w:before="160"/>
        <w:ind w:firstLine="340"/>
        <w:jc w:val="both"/>
        <w:rPr>
          <w:sz w:val="20"/>
          <w:szCs w:val="20"/>
        </w:rPr>
      </w:pPr>
      <w:r w:rsidRPr="00786504">
        <w:rPr>
          <w:sz w:val="20"/>
          <w:szCs w:val="20"/>
        </w:rPr>
        <w:t xml:space="preserve">Tema 1. La Constitución Española de 1978. Características, </w:t>
      </w:r>
      <w:r w:rsidR="0073080B" w:rsidRPr="00786504">
        <w:rPr>
          <w:sz w:val="20"/>
          <w:szCs w:val="20"/>
        </w:rPr>
        <w:t>estructura</w:t>
      </w:r>
      <w:r w:rsidRPr="00786504">
        <w:rPr>
          <w:sz w:val="20"/>
          <w:szCs w:val="20"/>
        </w:rPr>
        <w:t xml:space="preserve">, principios constitucionales y valores superiores. Los derechos y deberes </w:t>
      </w:r>
      <w:r w:rsidR="0073080B" w:rsidRPr="00786504">
        <w:rPr>
          <w:sz w:val="20"/>
          <w:szCs w:val="20"/>
        </w:rPr>
        <w:t>fundamentales y su especial protección.</w:t>
      </w:r>
    </w:p>
    <w:p w:rsidR="00D42722" w:rsidRPr="00786504" w:rsidRDefault="00D42722" w:rsidP="00E9409E">
      <w:pPr>
        <w:pStyle w:val="Default"/>
        <w:rPr>
          <w:color w:val="auto"/>
        </w:rPr>
      </w:pPr>
    </w:p>
    <w:p w:rsidR="00D42722" w:rsidRPr="00786504" w:rsidRDefault="00D42722" w:rsidP="00E9409E">
      <w:pPr>
        <w:pStyle w:val="Pa6"/>
        <w:ind w:firstLine="340"/>
        <w:jc w:val="both"/>
        <w:rPr>
          <w:sz w:val="20"/>
          <w:szCs w:val="20"/>
        </w:rPr>
      </w:pPr>
      <w:r w:rsidRPr="00786504">
        <w:rPr>
          <w:sz w:val="20"/>
          <w:szCs w:val="20"/>
        </w:rPr>
        <w:t xml:space="preserve">Tema 2. El Poder Judicial. El Tribunal Constitucional. El Tribunal de Cuentas. El Defensor del Pueblo. </w:t>
      </w:r>
      <w:r w:rsidR="006C3285" w:rsidRPr="00786504">
        <w:rPr>
          <w:sz w:val="20"/>
          <w:szCs w:val="20"/>
        </w:rPr>
        <w:t>El consejo de estado</w:t>
      </w:r>
      <w:r w:rsidRPr="00786504">
        <w:rPr>
          <w:sz w:val="20"/>
          <w:szCs w:val="20"/>
        </w:rPr>
        <w:t>.</w:t>
      </w:r>
    </w:p>
    <w:p w:rsidR="00E52034" w:rsidRPr="00786504" w:rsidRDefault="00E52034" w:rsidP="00E9409E">
      <w:pPr>
        <w:pStyle w:val="Default"/>
        <w:rPr>
          <w:color w:val="auto"/>
        </w:rPr>
      </w:pPr>
    </w:p>
    <w:p w:rsidR="00D42722" w:rsidRPr="00786504" w:rsidRDefault="00D42722" w:rsidP="00E9409E">
      <w:pPr>
        <w:pStyle w:val="Pa6"/>
        <w:ind w:firstLine="340"/>
        <w:jc w:val="both"/>
        <w:rPr>
          <w:sz w:val="20"/>
          <w:szCs w:val="20"/>
        </w:rPr>
      </w:pPr>
      <w:r w:rsidRPr="00786504">
        <w:rPr>
          <w:sz w:val="20"/>
          <w:szCs w:val="20"/>
        </w:rPr>
        <w:t>Tema 3. La Corona: Funciones constitucionales del Rey. Sucesión y Regencia. El refrendo.</w:t>
      </w:r>
    </w:p>
    <w:p w:rsidR="00D42722" w:rsidRPr="00786504" w:rsidRDefault="00D42722" w:rsidP="00E9409E">
      <w:pPr>
        <w:pStyle w:val="Default"/>
        <w:rPr>
          <w:color w:val="auto"/>
        </w:rPr>
      </w:pPr>
    </w:p>
    <w:p w:rsidR="00D42722" w:rsidRPr="00786504" w:rsidRDefault="00D42722" w:rsidP="00E9409E">
      <w:pPr>
        <w:pStyle w:val="Pa6"/>
        <w:ind w:firstLine="340"/>
        <w:jc w:val="both"/>
        <w:rPr>
          <w:sz w:val="20"/>
          <w:szCs w:val="20"/>
        </w:rPr>
      </w:pPr>
      <w:r w:rsidRPr="00786504">
        <w:rPr>
          <w:sz w:val="20"/>
          <w:szCs w:val="20"/>
        </w:rPr>
        <w:t xml:space="preserve">Tema 4. Las Cortes Generales: Composición y atribuciones del Congreso de los Diputados y del Senado. </w:t>
      </w:r>
    </w:p>
    <w:p w:rsidR="00FA78D4" w:rsidRPr="00786504" w:rsidRDefault="00FA78D4" w:rsidP="00A512AE">
      <w:pPr>
        <w:pStyle w:val="Default"/>
        <w:ind w:firstLine="340"/>
        <w:rPr>
          <w:color w:val="auto"/>
          <w:sz w:val="20"/>
          <w:szCs w:val="20"/>
        </w:rPr>
      </w:pPr>
    </w:p>
    <w:p w:rsidR="00D42722" w:rsidRPr="00786504" w:rsidRDefault="00D42722" w:rsidP="00E9409E">
      <w:pPr>
        <w:pStyle w:val="Default"/>
        <w:ind w:firstLine="340"/>
        <w:rPr>
          <w:color w:val="auto"/>
          <w:sz w:val="20"/>
          <w:szCs w:val="20"/>
        </w:rPr>
      </w:pPr>
      <w:r w:rsidRPr="00786504">
        <w:rPr>
          <w:color w:val="auto"/>
          <w:sz w:val="20"/>
          <w:szCs w:val="20"/>
        </w:rPr>
        <w:t xml:space="preserve">Tema 5. El Gobierno: Composición, designación y funciones. La Ley del Gobierno. Los Presupuestos Generales del Estado. Estructura. El ciclo presupuestario. </w:t>
      </w:r>
    </w:p>
    <w:p w:rsidR="00A512AE" w:rsidRPr="00786504" w:rsidRDefault="00A512AE" w:rsidP="00E9409E">
      <w:pPr>
        <w:pStyle w:val="Default"/>
        <w:ind w:firstLine="340"/>
        <w:rPr>
          <w:color w:val="auto"/>
          <w:sz w:val="20"/>
          <w:szCs w:val="20"/>
        </w:rPr>
      </w:pPr>
    </w:p>
    <w:p w:rsidR="00D42722" w:rsidRPr="00786504" w:rsidRDefault="00D42722" w:rsidP="00E9409E">
      <w:pPr>
        <w:pStyle w:val="Pa6"/>
        <w:ind w:firstLine="340"/>
        <w:jc w:val="both"/>
        <w:rPr>
          <w:sz w:val="20"/>
          <w:szCs w:val="20"/>
        </w:rPr>
      </w:pPr>
      <w:r w:rsidRPr="00786504">
        <w:rPr>
          <w:sz w:val="20"/>
          <w:szCs w:val="20"/>
        </w:rPr>
        <w:t xml:space="preserve">Tema 6. La Administración Pública en la Constitución Española: Principios Constitucionales. La organización territorial del Estado. La Administración General del Estado y su organización periférica. La Administración Local y las Comunidades Autónomas. Las Ciudades Autónomas. Distribución competencial. Los conflictos de competencias. La coordinación entre las distintas Administraciones Públicas. </w:t>
      </w:r>
    </w:p>
    <w:p w:rsidR="00A512AE" w:rsidRPr="00786504" w:rsidRDefault="00A512AE" w:rsidP="00A512AE">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7. Las fuentes del Derecho Administrativo. La jerarquía de fuentes. La Ley. Las disposiciones del Ejecutivo con fuerza de Ley: Decreto-ley y Decreto Legislativo. El Reglamento: Concepto, clases y límites. Otras fuentes del Derecho Administrativo. </w:t>
      </w:r>
    </w:p>
    <w:p w:rsidR="00A512AE" w:rsidRPr="00786504" w:rsidRDefault="00A512AE" w:rsidP="00A512AE">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8. La Ley del Procedimiento Administrativo Común de las Administraciones Públicas (I): Disposiciones generales. De los interesados en el procedimiento. De la actividad de las Administraciones Públicas. </w:t>
      </w:r>
    </w:p>
    <w:p w:rsidR="00A512AE" w:rsidRPr="00786504" w:rsidRDefault="00A512AE" w:rsidP="00A512AE">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9. La Ley del Procedimiento Administrativo Común de las Administraciones Públicas (II): De los actos administrativos. De las disposiciones sobre el procedimiento administrativo común. De la revisión de los actos en vía administrativa. </w:t>
      </w:r>
    </w:p>
    <w:p w:rsidR="00A512AE" w:rsidRPr="00786504" w:rsidRDefault="00A512AE" w:rsidP="00A512AE">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10. La Ley de Régimen Jurídico del Sector Público (I): Disposiciones generales. Principios de la potestad sancionadora. Responsabilidad patrimonial de las Administraciones Públicas. Funcionamiento electrónico del sector público. Los convenios. </w:t>
      </w:r>
    </w:p>
    <w:p w:rsidR="0077708E" w:rsidRPr="00786504" w:rsidRDefault="0077708E" w:rsidP="0077708E">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11. La Ley de Régimen Jurídico del Sector Público (II): La Administración General del Estado. Organización administrativa. Los Ministerios y su estructura interna. Órganos territoriales. La Administración General del Estado en el exterior. </w:t>
      </w:r>
    </w:p>
    <w:p w:rsidR="0077708E" w:rsidRPr="00786504" w:rsidRDefault="0077708E" w:rsidP="0077708E">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12. La Ley de Régimen Jurídico del Sector Público (III): Organización y funcionamiento del sector público institucional. Los organismos públicos estatales. Las autoridades administrativas independientes del ámbito estatal. Las sociedades mercantiles estatales. Los consorcios. Las fundaciones del sector público estatal. Los fondos carentes de personalidad jurídica del sector público estatal. </w:t>
      </w:r>
    </w:p>
    <w:p w:rsidR="0077708E" w:rsidRPr="00786504" w:rsidRDefault="0077708E" w:rsidP="0077708E">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13. La Ley de Régimen Jurídico del Sector Público (IV): Relaciones interadministrativas. Principios generales. Deber de colaboración. Relaciones de cooperación. Relaciones electrónicas entre las Administraciones. </w:t>
      </w:r>
    </w:p>
    <w:p w:rsidR="0077708E" w:rsidRPr="00786504" w:rsidRDefault="0077708E" w:rsidP="0077708E">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Tema 14</w:t>
      </w:r>
      <w:r w:rsidR="0077708E" w:rsidRPr="00786504">
        <w:rPr>
          <w:sz w:val="20"/>
          <w:szCs w:val="20"/>
        </w:rPr>
        <w:t>. L</w:t>
      </w:r>
      <w:r w:rsidR="00E9409E" w:rsidRPr="00786504">
        <w:rPr>
          <w:sz w:val="20"/>
          <w:szCs w:val="20"/>
        </w:rPr>
        <w:t>ey 9/2017de contratos del sector público.</w:t>
      </w:r>
      <w:r w:rsidRPr="00786504">
        <w:rPr>
          <w:sz w:val="20"/>
          <w:szCs w:val="20"/>
        </w:rPr>
        <w:t xml:space="preserve"> Los contratos en el sector público: concepto, tipos, principios, características y elementos. Adjudicación y ejecución. </w:t>
      </w:r>
    </w:p>
    <w:p w:rsidR="0077708E" w:rsidRPr="00786504" w:rsidRDefault="0077708E" w:rsidP="0077708E">
      <w:pPr>
        <w:pStyle w:val="Default"/>
        <w:rPr>
          <w:color w:val="auto"/>
        </w:rPr>
      </w:pPr>
    </w:p>
    <w:p w:rsidR="0077708E" w:rsidRPr="00786504" w:rsidRDefault="00D42722" w:rsidP="0077708E">
      <w:pPr>
        <w:pStyle w:val="Pa6"/>
        <w:ind w:firstLine="340"/>
        <w:jc w:val="both"/>
        <w:rPr>
          <w:sz w:val="20"/>
          <w:szCs w:val="20"/>
        </w:rPr>
      </w:pPr>
      <w:r w:rsidRPr="00786504">
        <w:rPr>
          <w:sz w:val="20"/>
          <w:szCs w:val="20"/>
        </w:rPr>
        <w:t>Tema 15. Régimen jurídico del personal al servicio de las Administraciones Públicas.</w:t>
      </w:r>
      <w:r w:rsidR="00E9409E" w:rsidRPr="00786504">
        <w:rPr>
          <w:sz w:val="20"/>
          <w:szCs w:val="20"/>
        </w:rPr>
        <w:t xml:space="preserve"> El texto refundido del estatuto básico del empleado público.</w:t>
      </w:r>
      <w:r w:rsidRPr="00786504">
        <w:rPr>
          <w:sz w:val="20"/>
          <w:szCs w:val="20"/>
        </w:rPr>
        <w:t xml:space="preserve"> Derechos y deberes del personal al servicio de la Administración Pública. Incompatibilidades. </w:t>
      </w:r>
    </w:p>
    <w:p w:rsidR="0077708E" w:rsidRPr="00786504" w:rsidRDefault="0077708E" w:rsidP="0077708E">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16. Políticas sociales: Igualdad de Género. Normativa vigente. La Ley Orgánica 3/2007, de 22 de marzo, para la igualdad efectiva de mujeres y hombre. </w:t>
      </w:r>
      <w:r w:rsidR="0018387E" w:rsidRPr="00786504">
        <w:rPr>
          <w:sz w:val="20"/>
          <w:szCs w:val="20"/>
        </w:rPr>
        <w:t xml:space="preserve">políticas contra la violencia de género. la ley orgánica 1/2004, de 28 de diciembre, de medidas de protección integral contra la violencia de género. política de integración de las personas con discapacidad. normativa vigente. </w:t>
      </w:r>
    </w:p>
    <w:p w:rsidR="008C48D7" w:rsidRPr="00786504" w:rsidRDefault="008C48D7" w:rsidP="008C48D7">
      <w:pPr>
        <w:pStyle w:val="Default"/>
        <w:rPr>
          <w:color w:val="auto"/>
          <w:sz w:val="20"/>
          <w:szCs w:val="20"/>
        </w:rPr>
      </w:pPr>
    </w:p>
    <w:p w:rsidR="00D42722" w:rsidRPr="00786504" w:rsidRDefault="006C3285" w:rsidP="00D42722">
      <w:pPr>
        <w:pStyle w:val="Pa6"/>
        <w:ind w:firstLine="340"/>
        <w:jc w:val="both"/>
        <w:rPr>
          <w:sz w:val="20"/>
          <w:szCs w:val="20"/>
        </w:rPr>
      </w:pPr>
      <w:r w:rsidRPr="00786504">
        <w:rPr>
          <w:sz w:val="20"/>
          <w:szCs w:val="20"/>
        </w:rPr>
        <w:t xml:space="preserve">Tema 17. La Unión Europea: antecedentes. Objetivos y naturaleza jurídica. Los tratados originarios y modificativos. La salud pública en los Tratados de la Unión Europea. </w:t>
      </w:r>
    </w:p>
    <w:p w:rsidR="00E52034" w:rsidRPr="00786504" w:rsidRDefault="00E52034" w:rsidP="00E52034">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18. Las Instituciones de la Unión Europea. </w:t>
      </w:r>
      <w:r w:rsidR="006C3285" w:rsidRPr="00786504">
        <w:rPr>
          <w:sz w:val="20"/>
          <w:szCs w:val="20"/>
        </w:rPr>
        <w:t xml:space="preserve">El Consejo de la Unión Europea y el Consejo Europeo, el Parlamento Europeo, la Comisión europea, el Tribunal de Justicia y el Tribunal de Cuentas. Composición y atribuciones. Funcionamiento y relaciones institucionales. </w:t>
      </w:r>
    </w:p>
    <w:p w:rsidR="009E1086" w:rsidRPr="00786504" w:rsidRDefault="009E1086" w:rsidP="009E1086">
      <w:pPr>
        <w:pStyle w:val="Default"/>
        <w:rPr>
          <w:color w:val="auto"/>
          <w:sz w:val="20"/>
          <w:szCs w:val="20"/>
        </w:rPr>
      </w:pPr>
    </w:p>
    <w:p w:rsidR="00D42722" w:rsidRPr="00786504" w:rsidRDefault="006C3285" w:rsidP="00D42722">
      <w:pPr>
        <w:pStyle w:val="Pa6"/>
        <w:ind w:firstLine="340"/>
        <w:jc w:val="both"/>
        <w:rPr>
          <w:sz w:val="20"/>
          <w:szCs w:val="20"/>
        </w:rPr>
      </w:pPr>
      <w:r w:rsidRPr="00786504">
        <w:rPr>
          <w:sz w:val="20"/>
          <w:szCs w:val="20"/>
        </w:rPr>
        <w:t xml:space="preserve">Tema 19. Ordenamiento jurídico en la Unión Europea. Fuentes del Derecho Comunitario. La eficacia directa y la primacía del Derecho Comunitario. Relaciones entre el Derecho Comunitario y el ordenamiento jurídico de los Estados miembros. El procedimiento por incumplimiento del Derecho Comunitario. La </w:t>
      </w:r>
      <w:proofErr w:type="spellStart"/>
      <w:r w:rsidRPr="00786504">
        <w:rPr>
          <w:sz w:val="20"/>
          <w:szCs w:val="20"/>
        </w:rPr>
        <w:t>comitología</w:t>
      </w:r>
      <w:proofErr w:type="spellEnd"/>
      <w:r w:rsidRPr="00786504">
        <w:rPr>
          <w:sz w:val="20"/>
          <w:szCs w:val="20"/>
        </w:rPr>
        <w:t xml:space="preserve">. Actos delegados y de ejecución. </w:t>
      </w:r>
    </w:p>
    <w:p w:rsidR="009E1086" w:rsidRPr="00786504" w:rsidRDefault="009E1086" w:rsidP="009E1086">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20. La Dirección General de Salud y Seguridad Alimentaria de la Comisión Europea. Centro Europeo para la Prevención y Control de Enfermedades. </w:t>
      </w:r>
    </w:p>
    <w:p w:rsidR="000032DD" w:rsidRPr="00786504" w:rsidRDefault="000032DD" w:rsidP="000032DD">
      <w:pPr>
        <w:pStyle w:val="Default"/>
        <w:rPr>
          <w:color w:val="auto"/>
        </w:rPr>
      </w:pPr>
    </w:p>
    <w:p w:rsidR="009E1086" w:rsidRPr="00786504" w:rsidRDefault="009E1086" w:rsidP="009E1086">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21. La libre circulación de mercancías. La libre circulación de </w:t>
      </w:r>
      <w:r w:rsidR="0018387E" w:rsidRPr="00786504">
        <w:rPr>
          <w:sz w:val="20"/>
          <w:szCs w:val="20"/>
        </w:rPr>
        <w:t>personas</w:t>
      </w:r>
      <w:r w:rsidRPr="00786504">
        <w:rPr>
          <w:sz w:val="20"/>
          <w:szCs w:val="20"/>
        </w:rPr>
        <w:t xml:space="preserve">. La libertad de establecimiento y la libre prestación de servicios. </w:t>
      </w:r>
      <w:r w:rsidR="0018387E" w:rsidRPr="00786504">
        <w:rPr>
          <w:sz w:val="20"/>
          <w:szCs w:val="20"/>
        </w:rPr>
        <w:t>La proyección exterior de la unión europea.</w:t>
      </w:r>
      <w:r w:rsidRPr="00786504">
        <w:rPr>
          <w:sz w:val="20"/>
          <w:szCs w:val="20"/>
        </w:rPr>
        <w:t xml:space="preserve"> Política exterior y de seguridad común de la Unión Europea. </w:t>
      </w:r>
    </w:p>
    <w:p w:rsidR="009E1086" w:rsidRPr="00786504" w:rsidRDefault="009E1086" w:rsidP="009E1086">
      <w:pPr>
        <w:pStyle w:val="Default"/>
        <w:rPr>
          <w:color w:val="auto"/>
          <w:sz w:val="20"/>
          <w:szCs w:val="20"/>
        </w:rPr>
      </w:pPr>
    </w:p>
    <w:p w:rsidR="000032DD" w:rsidRPr="00786504" w:rsidRDefault="00D42722" w:rsidP="001B7AEC">
      <w:pPr>
        <w:pStyle w:val="Default"/>
        <w:ind w:firstLine="340"/>
        <w:rPr>
          <w:color w:val="auto"/>
          <w:sz w:val="20"/>
          <w:szCs w:val="20"/>
        </w:rPr>
      </w:pPr>
      <w:r w:rsidRPr="00786504">
        <w:rPr>
          <w:color w:val="auto"/>
          <w:sz w:val="20"/>
          <w:szCs w:val="20"/>
        </w:rPr>
        <w:t xml:space="preserve">Tema 22. Ley General de Sanidad. Estructura. Fundamentos básicos. Las competencias sanitarias del Estado y de las Comunidades Autónomas. Coordinación general sanitaria. El Consejo Interterritorial del Sistema Nacional de Salud. </w:t>
      </w:r>
      <w:r w:rsidR="0018387E" w:rsidRPr="00786504">
        <w:rPr>
          <w:color w:val="auto"/>
          <w:sz w:val="20"/>
          <w:szCs w:val="20"/>
        </w:rPr>
        <w:t>Ley 33/2011, de 4 de octubre, general de salud pública.</w:t>
      </w:r>
      <w:r w:rsidR="001B7AEC" w:rsidRPr="00786504">
        <w:rPr>
          <w:color w:val="auto"/>
          <w:sz w:val="20"/>
          <w:szCs w:val="20"/>
        </w:rPr>
        <w:t xml:space="preserve"> </w:t>
      </w:r>
    </w:p>
    <w:p w:rsidR="00E9409E" w:rsidRPr="00786504" w:rsidRDefault="00E9409E" w:rsidP="001B7AEC">
      <w:pPr>
        <w:pStyle w:val="Default"/>
        <w:ind w:firstLine="340"/>
        <w:rPr>
          <w:color w:val="auto"/>
          <w:sz w:val="20"/>
          <w:szCs w:val="20"/>
        </w:rPr>
      </w:pPr>
    </w:p>
    <w:p w:rsidR="00D42722" w:rsidRPr="00786504" w:rsidRDefault="00D42722" w:rsidP="00D42722">
      <w:pPr>
        <w:pStyle w:val="Pa6"/>
        <w:ind w:firstLine="340"/>
        <w:jc w:val="both"/>
        <w:rPr>
          <w:sz w:val="20"/>
          <w:szCs w:val="20"/>
        </w:rPr>
      </w:pPr>
      <w:r w:rsidRPr="00786504">
        <w:rPr>
          <w:sz w:val="20"/>
          <w:szCs w:val="20"/>
        </w:rPr>
        <w:t xml:space="preserve">Tema 23. Ley General para la Defensa de los Consumidores y Usuarios y otras leyes complementarias. Competencias de las administraciones públicas en materia de consumo. El derecho de los consumidores a la información. </w:t>
      </w:r>
      <w:r w:rsidR="0018387E" w:rsidRPr="00786504">
        <w:rPr>
          <w:sz w:val="20"/>
          <w:szCs w:val="20"/>
        </w:rPr>
        <w:t>Ley 28/2015, de 30 de julio, para la defensa de la calidad alimentaria.</w:t>
      </w:r>
    </w:p>
    <w:p w:rsidR="000032DD" w:rsidRPr="00786504" w:rsidRDefault="000032DD" w:rsidP="000032DD">
      <w:pPr>
        <w:pStyle w:val="Default"/>
        <w:rPr>
          <w:color w:val="auto"/>
          <w:sz w:val="20"/>
          <w:szCs w:val="20"/>
        </w:rPr>
      </w:pPr>
    </w:p>
    <w:p w:rsidR="000032DD" w:rsidRPr="00786504" w:rsidRDefault="00D42722" w:rsidP="000032DD">
      <w:pPr>
        <w:pStyle w:val="Pa6"/>
        <w:ind w:firstLine="340"/>
        <w:jc w:val="both"/>
        <w:rPr>
          <w:sz w:val="20"/>
          <w:szCs w:val="20"/>
        </w:rPr>
      </w:pPr>
      <w:r w:rsidRPr="00786504">
        <w:rPr>
          <w:sz w:val="20"/>
          <w:szCs w:val="20"/>
        </w:rPr>
        <w:t>Tema 24. Ley 17/2011, de 5 de julio, de Seguridad Alimentaria y Nutrición.</w:t>
      </w:r>
    </w:p>
    <w:p w:rsidR="000032DD" w:rsidRPr="00786504" w:rsidRDefault="000032DD" w:rsidP="000032DD">
      <w:pPr>
        <w:pStyle w:val="Pa6"/>
        <w:ind w:firstLine="340"/>
        <w:jc w:val="both"/>
        <w:rPr>
          <w:sz w:val="20"/>
          <w:szCs w:val="20"/>
        </w:rPr>
      </w:pPr>
      <w:r w:rsidRPr="00786504">
        <w:rPr>
          <w:sz w:val="20"/>
          <w:szCs w:val="20"/>
        </w:rPr>
        <w:t xml:space="preserve">. </w:t>
      </w:r>
    </w:p>
    <w:p w:rsidR="000032DD" w:rsidRPr="00786504" w:rsidRDefault="000032DD" w:rsidP="000032DD">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25. El Ministerio de Sanidad, Servicios Sociales e Igualdad. Estructura, competencias y funciones. </w:t>
      </w:r>
      <w:r w:rsidR="0018387E" w:rsidRPr="00786504">
        <w:rPr>
          <w:sz w:val="20"/>
          <w:szCs w:val="20"/>
        </w:rPr>
        <w:t>Dirección general de Salud Pública, Calidad e Innovación. Estructura y Funciones</w:t>
      </w:r>
      <w:r w:rsidR="0073080B" w:rsidRPr="00786504">
        <w:rPr>
          <w:sz w:val="20"/>
          <w:szCs w:val="20"/>
        </w:rPr>
        <w:t>.</w:t>
      </w:r>
    </w:p>
    <w:p w:rsidR="0073080B" w:rsidRPr="00786504" w:rsidRDefault="0073080B" w:rsidP="0073080B">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26. Sanidad Exterior. </w:t>
      </w:r>
      <w:r w:rsidR="0018387E" w:rsidRPr="00786504">
        <w:rPr>
          <w:sz w:val="20"/>
          <w:szCs w:val="20"/>
        </w:rPr>
        <w:t>Real decreto 1418/1986, de 13 de junio, sobre funciones del Ministerio de Sanidad y Consumo en materia de sanidad exterior. Los documentos administrativos a utilizar en el ámbito de la sanidad exterior.</w:t>
      </w:r>
    </w:p>
    <w:p w:rsidR="0073080B" w:rsidRPr="00786504" w:rsidRDefault="0073080B" w:rsidP="0073080B">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Tema 27. El Sistema Nacional de Salud. Planificación, organización, dirección y evaluación de programas. La asistencia sanitaria en el Sistema Nacional de Salud. La ordenación de las prestaciones sanitarias.</w:t>
      </w:r>
    </w:p>
    <w:p w:rsidR="0073080B" w:rsidRPr="00786504" w:rsidRDefault="0073080B" w:rsidP="0073080B">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Tema 28. La Organización de Naciones Unidas y otros organismos internacionales: actividades sanitarias. La Organización Mundial de la Salud (OMS): Estructura y funciones. Oficinas Regionales.</w:t>
      </w:r>
    </w:p>
    <w:p w:rsidR="00E52034" w:rsidRPr="00786504" w:rsidRDefault="00E52034" w:rsidP="0073080B">
      <w:pPr>
        <w:pStyle w:val="Default"/>
        <w:rPr>
          <w:color w:val="auto"/>
        </w:rPr>
      </w:pPr>
    </w:p>
    <w:p w:rsidR="00D42722" w:rsidRPr="00786504" w:rsidRDefault="0018387E" w:rsidP="00E9409E">
      <w:pPr>
        <w:pStyle w:val="Pa6"/>
        <w:ind w:firstLine="340"/>
        <w:jc w:val="both"/>
        <w:rPr>
          <w:sz w:val="20"/>
          <w:szCs w:val="20"/>
        </w:rPr>
      </w:pPr>
      <w:r w:rsidRPr="00786504">
        <w:rPr>
          <w:sz w:val="20"/>
          <w:szCs w:val="20"/>
        </w:rPr>
        <w:t>T</w:t>
      </w:r>
      <w:r w:rsidR="00E9409E" w:rsidRPr="00786504">
        <w:rPr>
          <w:sz w:val="20"/>
          <w:szCs w:val="20"/>
        </w:rPr>
        <w:t>ema 29. Reglamento sanitario internacional 2005.</w:t>
      </w:r>
      <w:r w:rsidR="00C15A35" w:rsidRPr="00786504">
        <w:rPr>
          <w:sz w:val="20"/>
          <w:szCs w:val="20"/>
        </w:rPr>
        <w:t xml:space="preserve"> </w:t>
      </w:r>
    </w:p>
    <w:p w:rsidR="0018387E" w:rsidRPr="00786504" w:rsidRDefault="0018387E" w:rsidP="0018387E">
      <w:pPr>
        <w:pStyle w:val="Default"/>
        <w:rPr>
          <w:color w:val="auto"/>
        </w:rPr>
      </w:pPr>
    </w:p>
    <w:p w:rsidR="00D42722" w:rsidRPr="00786504" w:rsidRDefault="0018387E" w:rsidP="00D42722">
      <w:pPr>
        <w:pStyle w:val="Pa6"/>
        <w:ind w:firstLine="340"/>
        <w:jc w:val="both"/>
        <w:rPr>
          <w:sz w:val="20"/>
          <w:szCs w:val="20"/>
        </w:rPr>
      </w:pPr>
      <w:r w:rsidRPr="00786504">
        <w:rPr>
          <w:sz w:val="20"/>
          <w:szCs w:val="20"/>
        </w:rPr>
        <w:t>T</w:t>
      </w:r>
      <w:r w:rsidR="00E9409E" w:rsidRPr="00786504">
        <w:rPr>
          <w:sz w:val="20"/>
          <w:szCs w:val="20"/>
        </w:rPr>
        <w:t xml:space="preserve">ema 30. Ley 41/2002de 14 de noviembre. Básica reguladora de la autonomía del paciente y de derechos y obligaciones en materia de información y documentación clínica. </w:t>
      </w:r>
    </w:p>
    <w:p w:rsidR="0018387E" w:rsidRPr="00786504" w:rsidRDefault="0018387E" w:rsidP="0018387E">
      <w:pPr>
        <w:pStyle w:val="Default"/>
        <w:rPr>
          <w:color w:val="auto"/>
        </w:rPr>
      </w:pPr>
    </w:p>
    <w:p w:rsidR="00D42722" w:rsidRPr="00786504" w:rsidRDefault="00E9409E" w:rsidP="00D42722">
      <w:pPr>
        <w:pStyle w:val="Pa6"/>
        <w:ind w:firstLine="340"/>
        <w:jc w:val="both"/>
        <w:rPr>
          <w:sz w:val="20"/>
          <w:szCs w:val="20"/>
        </w:rPr>
      </w:pPr>
      <w:r w:rsidRPr="00786504">
        <w:rPr>
          <w:sz w:val="20"/>
          <w:szCs w:val="20"/>
        </w:rPr>
        <w:t>Tema</w:t>
      </w:r>
      <w:r w:rsidR="0018387E" w:rsidRPr="00786504">
        <w:rPr>
          <w:sz w:val="20"/>
          <w:szCs w:val="20"/>
        </w:rPr>
        <w:t xml:space="preserve"> 31. </w:t>
      </w:r>
      <w:r w:rsidRPr="00786504">
        <w:rPr>
          <w:sz w:val="20"/>
          <w:szCs w:val="20"/>
        </w:rPr>
        <w:t>Ley 16/2003 de 28 de Mayo, de cohesión y calidad del sistema nacional de salud.</w:t>
      </w:r>
    </w:p>
    <w:p w:rsidR="0018387E" w:rsidRPr="00786504" w:rsidRDefault="0018387E" w:rsidP="0018387E">
      <w:pPr>
        <w:pStyle w:val="Default"/>
        <w:rPr>
          <w:color w:val="auto"/>
        </w:rPr>
      </w:pPr>
    </w:p>
    <w:p w:rsidR="00D42722" w:rsidRPr="00786504" w:rsidRDefault="00E9409E" w:rsidP="00D42722">
      <w:pPr>
        <w:pStyle w:val="Pa6"/>
        <w:ind w:firstLine="340"/>
        <w:jc w:val="both"/>
        <w:rPr>
          <w:sz w:val="20"/>
          <w:szCs w:val="20"/>
        </w:rPr>
      </w:pPr>
      <w:r w:rsidRPr="00786504">
        <w:rPr>
          <w:sz w:val="20"/>
          <w:szCs w:val="20"/>
        </w:rPr>
        <w:t>Tema</w:t>
      </w:r>
      <w:r w:rsidR="0018387E" w:rsidRPr="00786504">
        <w:rPr>
          <w:sz w:val="20"/>
          <w:szCs w:val="20"/>
        </w:rPr>
        <w:t xml:space="preserve"> 32. </w:t>
      </w:r>
      <w:r w:rsidRPr="00786504">
        <w:rPr>
          <w:sz w:val="20"/>
          <w:szCs w:val="20"/>
        </w:rPr>
        <w:t xml:space="preserve">Ley 33/2011, de 4 de </w:t>
      </w:r>
      <w:proofErr w:type="spellStart"/>
      <w:r w:rsidRPr="00786504">
        <w:rPr>
          <w:sz w:val="20"/>
          <w:szCs w:val="20"/>
        </w:rPr>
        <w:t>octubre</w:t>
      </w:r>
      <w:proofErr w:type="gramStart"/>
      <w:r w:rsidRPr="00786504">
        <w:rPr>
          <w:sz w:val="20"/>
          <w:szCs w:val="20"/>
        </w:rPr>
        <w:t>,general</w:t>
      </w:r>
      <w:proofErr w:type="spellEnd"/>
      <w:proofErr w:type="gramEnd"/>
      <w:r w:rsidRPr="00786504">
        <w:rPr>
          <w:sz w:val="20"/>
          <w:szCs w:val="20"/>
        </w:rPr>
        <w:t xml:space="preserve"> de salud pública</w:t>
      </w:r>
      <w:r w:rsidR="00B104C2" w:rsidRPr="00786504">
        <w:rPr>
          <w:sz w:val="20"/>
          <w:szCs w:val="20"/>
        </w:rPr>
        <w:t xml:space="preserve"> </w:t>
      </w:r>
    </w:p>
    <w:p w:rsidR="0018387E" w:rsidRPr="00786504" w:rsidRDefault="0018387E" w:rsidP="0018387E">
      <w:pPr>
        <w:pStyle w:val="Default"/>
        <w:rPr>
          <w:color w:val="auto"/>
        </w:rPr>
      </w:pPr>
    </w:p>
    <w:p w:rsidR="00D42722" w:rsidRPr="00786504" w:rsidRDefault="00E9409E" w:rsidP="00D42722">
      <w:pPr>
        <w:pStyle w:val="Pa6"/>
        <w:ind w:firstLine="340"/>
        <w:jc w:val="both"/>
        <w:rPr>
          <w:sz w:val="20"/>
          <w:szCs w:val="20"/>
        </w:rPr>
      </w:pPr>
      <w:r w:rsidRPr="00786504">
        <w:rPr>
          <w:sz w:val="20"/>
          <w:szCs w:val="20"/>
        </w:rPr>
        <w:t>Tema 33. La gobernanza pública y el gobierno abierto. Concepto y principios informadores del gobierno abierto: colaboración, participación, transparencia y rendición de cuentas. Datos abiertos y reutilización. El marco jurídico y los planes de gobierno abierto en España. La ley 19/2013, de 9 de diciembre, de transparencia, acceso a la información pública y buen gobierno. El consejo de transparencia y buen gobierno: real decreto 919/2014, de 31 de octubre, por el que se aprueba su estatuto. Funciones.</w:t>
      </w:r>
    </w:p>
    <w:p w:rsidR="00D42722" w:rsidRPr="00786504" w:rsidRDefault="00D42722" w:rsidP="00D42722">
      <w:pPr>
        <w:pStyle w:val="Pa7"/>
        <w:spacing w:before="280"/>
        <w:jc w:val="center"/>
        <w:rPr>
          <w:sz w:val="20"/>
          <w:szCs w:val="20"/>
        </w:rPr>
      </w:pPr>
      <w:r w:rsidRPr="00786504">
        <w:rPr>
          <w:i/>
          <w:iCs/>
          <w:sz w:val="20"/>
          <w:szCs w:val="20"/>
        </w:rPr>
        <w:t>Parte segunda</w:t>
      </w:r>
    </w:p>
    <w:p w:rsidR="00D42722" w:rsidRPr="00786504" w:rsidRDefault="00D42722" w:rsidP="00D42722">
      <w:pPr>
        <w:pStyle w:val="Pa8"/>
        <w:spacing w:before="160"/>
        <w:ind w:firstLine="340"/>
        <w:jc w:val="both"/>
        <w:rPr>
          <w:sz w:val="20"/>
          <w:szCs w:val="20"/>
        </w:rPr>
      </w:pPr>
      <w:r w:rsidRPr="00786504">
        <w:rPr>
          <w:sz w:val="20"/>
          <w:szCs w:val="20"/>
        </w:rPr>
        <w:t>Tema 1. La medida del nivel de salud. Indicadores e índices de salud. Encuestas de Salud.</w:t>
      </w:r>
    </w:p>
    <w:p w:rsidR="00B104C2" w:rsidRPr="00786504" w:rsidRDefault="00B104C2" w:rsidP="00B104C2">
      <w:pPr>
        <w:pStyle w:val="Default"/>
        <w:rPr>
          <w:b/>
          <w:color w:val="auto"/>
        </w:rPr>
      </w:pPr>
    </w:p>
    <w:p w:rsidR="00D42722" w:rsidRPr="00786504" w:rsidRDefault="00D42722" w:rsidP="00D42722">
      <w:pPr>
        <w:pStyle w:val="Pa6"/>
        <w:ind w:firstLine="340"/>
        <w:jc w:val="both"/>
        <w:rPr>
          <w:sz w:val="20"/>
          <w:szCs w:val="20"/>
        </w:rPr>
      </w:pPr>
      <w:r w:rsidRPr="00786504">
        <w:rPr>
          <w:sz w:val="20"/>
          <w:szCs w:val="20"/>
        </w:rPr>
        <w:t>Tema 2. Demografía y Salud Pública. Fuentes de información demográficas. Modelos de población y proyecciones.</w:t>
      </w:r>
    </w:p>
    <w:p w:rsidR="00B104C2" w:rsidRPr="00786504" w:rsidRDefault="00B104C2" w:rsidP="00B104C2">
      <w:pPr>
        <w:pStyle w:val="Default"/>
        <w:rPr>
          <w:color w:val="auto"/>
        </w:rPr>
      </w:pPr>
    </w:p>
    <w:p w:rsidR="00B104C2" w:rsidRPr="00786504" w:rsidRDefault="00D42722" w:rsidP="00B104C2">
      <w:pPr>
        <w:pStyle w:val="Pa6"/>
        <w:ind w:firstLine="340"/>
        <w:jc w:val="both"/>
        <w:rPr>
          <w:sz w:val="20"/>
          <w:szCs w:val="20"/>
        </w:rPr>
      </w:pPr>
      <w:r w:rsidRPr="00786504">
        <w:rPr>
          <w:sz w:val="20"/>
          <w:szCs w:val="20"/>
        </w:rPr>
        <w:t xml:space="preserve">Tema 3. La estadística. La variabilidad en las ciencias biológicas. Conceptos de población y muestra. Tipos y métodos de muestreo. La probabilidad. Distribución normal, binomial y de Poisson. </w:t>
      </w:r>
      <w:r w:rsidR="00E9409E" w:rsidRPr="00786504">
        <w:rPr>
          <w:sz w:val="20"/>
          <w:szCs w:val="20"/>
        </w:rPr>
        <w:t>Análisis estadístico de datos, estimación de una población a partir de una muestra. Muestras grandes y pequeñas. Significación estadística. Intervalos de confianza. Análisis de varianza.</w:t>
      </w:r>
    </w:p>
    <w:p w:rsidR="00B104C2" w:rsidRPr="00786504" w:rsidRDefault="00B104C2" w:rsidP="00B104C2">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Tema 4. Estadística descriptiva. Variables continuas y discretas. Distribución de frecuencias. Representación gráfica. Medidas de centralización y de dispersión.</w:t>
      </w:r>
    </w:p>
    <w:p w:rsidR="00B104C2" w:rsidRPr="00786504" w:rsidRDefault="00B104C2" w:rsidP="00B104C2">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Tema 5. Estadística analítica. La inferencia estadística. Métodos de estimación. El contraste de hipótesis y el valor de «p». La distribución Chi-cuadrado. La correlación lineal. La regresión lineal.</w:t>
      </w:r>
    </w:p>
    <w:p w:rsidR="00B104C2" w:rsidRPr="00786504" w:rsidRDefault="00B104C2" w:rsidP="00B104C2">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Tema 6. Medidas de frecuencia de la enfermedad. Razones, proporciones y tasas: Concepto y tipos. Incidencia, prevalencia y mortalidad.</w:t>
      </w:r>
    </w:p>
    <w:p w:rsidR="00B104C2" w:rsidRPr="00786504" w:rsidRDefault="00B104C2" w:rsidP="00B104C2">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Tema 7. Estudios de cohortes. Estudio de casos y controles. Estudios experimentales. El ensayo clínico.</w:t>
      </w:r>
    </w:p>
    <w:p w:rsidR="00B104C2" w:rsidRPr="00786504" w:rsidRDefault="00B104C2" w:rsidP="00B104C2">
      <w:pPr>
        <w:pStyle w:val="Default"/>
        <w:rPr>
          <w:color w:val="auto"/>
        </w:rPr>
      </w:pPr>
    </w:p>
    <w:p w:rsidR="00B104C2" w:rsidRPr="00786504" w:rsidRDefault="00D42722" w:rsidP="00D42722">
      <w:pPr>
        <w:pStyle w:val="Pa6"/>
        <w:ind w:firstLine="340"/>
        <w:jc w:val="both"/>
        <w:rPr>
          <w:sz w:val="20"/>
          <w:szCs w:val="20"/>
        </w:rPr>
      </w:pPr>
      <w:r w:rsidRPr="00786504">
        <w:rPr>
          <w:sz w:val="20"/>
          <w:szCs w:val="20"/>
        </w:rPr>
        <w:t>Tema 8. Evaluación de pruebas diagnósticas. Concepto de sensibilidad, especificidad y valor predictivo. Fundamentos de la Prevención secundaria.</w:t>
      </w:r>
    </w:p>
    <w:p w:rsidR="00FA78D4" w:rsidRPr="00786504" w:rsidRDefault="00FA78D4" w:rsidP="00FA78D4">
      <w:pPr>
        <w:pStyle w:val="Default"/>
        <w:rPr>
          <w:color w:val="auto"/>
        </w:rPr>
      </w:pPr>
    </w:p>
    <w:p w:rsidR="00D42722" w:rsidRPr="00786504" w:rsidRDefault="00D42722" w:rsidP="00FA78D4">
      <w:pPr>
        <w:pStyle w:val="Default"/>
        <w:ind w:firstLine="340"/>
        <w:rPr>
          <w:color w:val="auto"/>
          <w:sz w:val="20"/>
          <w:szCs w:val="20"/>
        </w:rPr>
      </w:pPr>
      <w:r w:rsidRPr="00786504">
        <w:rPr>
          <w:color w:val="auto"/>
          <w:sz w:val="20"/>
          <w:szCs w:val="20"/>
        </w:rPr>
        <w:t>Tema 9. Precisión, validez y generalización en los estudios epidemiológicos. Sesgos: Concepto, prevención y control.</w:t>
      </w:r>
    </w:p>
    <w:p w:rsidR="00B104C2" w:rsidRPr="00786504" w:rsidRDefault="00B104C2" w:rsidP="00B104C2">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Tema 10. Bases legales de la investigación con seres humanos o con materiales de procedencia humana en España. La Ley de Investigación Biomédica. Ley Orgánica de protección de datos.</w:t>
      </w:r>
    </w:p>
    <w:p w:rsidR="005B462C" w:rsidRPr="00786504" w:rsidRDefault="005B462C" w:rsidP="005B462C">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Tema 11. Metodología de la recogida de información epidemiológica. Diseño de cuestionarios de salud. Metodología de investigación cualitativa en salud pública.</w:t>
      </w:r>
    </w:p>
    <w:p w:rsidR="005B462C" w:rsidRPr="00786504" w:rsidRDefault="005B462C" w:rsidP="005B462C">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Tema 12. Determinantes sociales de la salud. Equidad en Salud y Desigualdades Sociales en Salud. Salud en todas las políticas. Evaluación del impacto en salud.</w:t>
      </w:r>
    </w:p>
    <w:p w:rsidR="005B2C66" w:rsidRPr="00786504" w:rsidRDefault="005B2C66" w:rsidP="005B2C66">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Tema 13. La vigilancia en Salud Pública: Concepto, actividades y aplicaciones. Sistemas de vigilancia epidemiológica en España y en la Unión Europea.</w:t>
      </w:r>
    </w:p>
    <w:p w:rsidR="005B2C66" w:rsidRPr="00786504" w:rsidRDefault="005B2C66" w:rsidP="005B2C66">
      <w:pPr>
        <w:pStyle w:val="Default"/>
        <w:rPr>
          <w:color w:val="auto"/>
        </w:rPr>
      </w:pPr>
    </w:p>
    <w:p w:rsidR="005B2C66" w:rsidRPr="00786504" w:rsidRDefault="00D42722" w:rsidP="005B2C66">
      <w:pPr>
        <w:pStyle w:val="Pa6"/>
        <w:ind w:firstLine="340"/>
        <w:jc w:val="both"/>
        <w:rPr>
          <w:sz w:val="20"/>
          <w:szCs w:val="20"/>
        </w:rPr>
      </w:pPr>
      <w:r w:rsidRPr="00786504">
        <w:rPr>
          <w:sz w:val="20"/>
          <w:szCs w:val="20"/>
        </w:rPr>
        <w:t>Tema 14. La planificación sanitaria. Definición y concepto. Tipos de planificación. Las etapas del proceso de planificación.</w:t>
      </w:r>
    </w:p>
    <w:p w:rsidR="005B2C66" w:rsidRPr="00786504" w:rsidRDefault="005B2C66" w:rsidP="005B2C66">
      <w:pPr>
        <w:pStyle w:val="Default"/>
        <w:rPr>
          <w:color w:val="auto"/>
        </w:rPr>
      </w:pPr>
    </w:p>
    <w:p w:rsidR="00D42722" w:rsidRPr="00786504" w:rsidRDefault="00D42722" w:rsidP="00E9409E">
      <w:pPr>
        <w:pStyle w:val="Pa6"/>
        <w:ind w:firstLine="340"/>
        <w:jc w:val="both"/>
        <w:rPr>
          <w:sz w:val="20"/>
          <w:szCs w:val="20"/>
        </w:rPr>
      </w:pPr>
      <w:r w:rsidRPr="00786504">
        <w:rPr>
          <w:sz w:val="20"/>
          <w:szCs w:val="20"/>
        </w:rPr>
        <w:t xml:space="preserve">Tema 15. La promoción de la salud. Evolución histórica, conceptos y principales líneas de intervención. </w:t>
      </w:r>
      <w:r w:rsidR="00E9409E" w:rsidRPr="00786504">
        <w:rPr>
          <w:sz w:val="20"/>
          <w:szCs w:val="20"/>
        </w:rPr>
        <w:t>Promoción de estilos de vida saludables y de entornos saludables. La estrategia de promoción de la salud y prevención en el sistema nacional de salud.</w:t>
      </w:r>
    </w:p>
    <w:p w:rsidR="005B2C66" w:rsidRPr="00786504" w:rsidRDefault="005B2C66" w:rsidP="00E9409E">
      <w:pPr>
        <w:pStyle w:val="Default"/>
        <w:ind w:firstLine="340"/>
        <w:rPr>
          <w:color w:val="auto"/>
          <w:sz w:val="20"/>
          <w:szCs w:val="20"/>
        </w:rPr>
      </w:pPr>
    </w:p>
    <w:p w:rsidR="005B2C66" w:rsidRPr="00786504" w:rsidRDefault="005B2C66" w:rsidP="005B2C66">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Tema 16. Educación para la salud. Concepto, objetivos y líneas de intervención. Métodos directos e indirectos.</w:t>
      </w:r>
    </w:p>
    <w:p w:rsidR="005B2C66" w:rsidRPr="00786504" w:rsidRDefault="005B2C66" w:rsidP="005B2C66">
      <w:pPr>
        <w:pStyle w:val="Default"/>
        <w:ind w:firstLine="340"/>
        <w:rPr>
          <w:color w:val="auto"/>
          <w:sz w:val="20"/>
          <w:szCs w:val="20"/>
        </w:rPr>
      </w:pPr>
    </w:p>
    <w:p w:rsidR="005B2C66" w:rsidRPr="00786504" w:rsidRDefault="005B2C66" w:rsidP="005B2C66">
      <w:pPr>
        <w:pStyle w:val="Default"/>
        <w:rPr>
          <w:color w:val="auto"/>
        </w:rPr>
      </w:pPr>
    </w:p>
    <w:p w:rsidR="00D42722" w:rsidRPr="00786504" w:rsidRDefault="00D42722" w:rsidP="005B2C66">
      <w:pPr>
        <w:pStyle w:val="Pa6"/>
        <w:ind w:firstLine="340"/>
        <w:jc w:val="both"/>
        <w:rPr>
          <w:sz w:val="20"/>
          <w:szCs w:val="20"/>
        </w:rPr>
      </w:pPr>
      <w:r w:rsidRPr="00786504">
        <w:rPr>
          <w:sz w:val="20"/>
          <w:szCs w:val="20"/>
        </w:rPr>
        <w:t>Tema 17. Epidemiología general de las enfermedades trasmisibles.</w:t>
      </w:r>
    </w:p>
    <w:p w:rsidR="005B2C66" w:rsidRPr="00786504" w:rsidRDefault="005B2C66" w:rsidP="005B2C66">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Tema 18. Epidemiología y control de las enfermedades de transmisión hídrica y alimentaria.</w:t>
      </w:r>
    </w:p>
    <w:p w:rsidR="005B2C66" w:rsidRPr="00786504" w:rsidRDefault="005B2C66" w:rsidP="005B2C66">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Tema 19. Epidemiología y control de las enfermedades de transmisión respiratoria.</w:t>
      </w:r>
    </w:p>
    <w:p w:rsidR="005B2C66" w:rsidRPr="00786504" w:rsidRDefault="005B2C66" w:rsidP="005B2C66">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Tema 20. Epidemiología y control de las enfermedades inmunoprevenibles.</w:t>
      </w:r>
    </w:p>
    <w:p w:rsidR="005B2C66" w:rsidRPr="00786504" w:rsidRDefault="005B2C66" w:rsidP="005B2C66">
      <w:pPr>
        <w:pStyle w:val="Default"/>
        <w:ind w:firstLine="340"/>
        <w:rPr>
          <w:color w:val="auto"/>
        </w:rPr>
      </w:pPr>
    </w:p>
    <w:p w:rsidR="00D42722" w:rsidRPr="00786504" w:rsidRDefault="00D42722" w:rsidP="00D42722">
      <w:pPr>
        <w:pStyle w:val="Pa6"/>
        <w:ind w:firstLine="340"/>
        <w:jc w:val="both"/>
        <w:rPr>
          <w:sz w:val="20"/>
          <w:szCs w:val="20"/>
        </w:rPr>
      </w:pPr>
      <w:r w:rsidRPr="00786504">
        <w:rPr>
          <w:sz w:val="20"/>
          <w:szCs w:val="20"/>
        </w:rPr>
        <w:t>Tema 21. Epidemiología y control de las zoonosis.</w:t>
      </w:r>
    </w:p>
    <w:p w:rsidR="005B2C66" w:rsidRPr="00786504" w:rsidRDefault="005B2C66" w:rsidP="005B2C66">
      <w:pPr>
        <w:pStyle w:val="Default"/>
        <w:ind w:firstLine="340"/>
        <w:rPr>
          <w:color w:val="auto"/>
          <w:sz w:val="20"/>
          <w:szCs w:val="20"/>
        </w:rPr>
      </w:pPr>
    </w:p>
    <w:p w:rsidR="005B2C66" w:rsidRPr="00786504" w:rsidRDefault="005B2C66" w:rsidP="005B2C66">
      <w:pPr>
        <w:pStyle w:val="Default"/>
        <w:ind w:firstLine="340"/>
        <w:rPr>
          <w:color w:val="auto"/>
        </w:rPr>
      </w:pPr>
    </w:p>
    <w:p w:rsidR="00D42722" w:rsidRPr="00786504" w:rsidRDefault="00D42722" w:rsidP="00D42722">
      <w:pPr>
        <w:pStyle w:val="Pa6"/>
        <w:ind w:firstLine="340"/>
        <w:jc w:val="both"/>
        <w:rPr>
          <w:sz w:val="20"/>
          <w:szCs w:val="20"/>
        </w:rPr>
      </w:pPr>
      <w:r w:rsidRPr="00786504">
        <w:rPr>
          <w:sz w:val="20"/>
          <w:szCs w:val="20"/>
        </w:rPr>
        <w:t>Tema 22. Epidemiología y control de las enfermedades de transmisión sexual.</w:t>
      </w:r>
    </w:p>
    <w:p w:rsidR="005B2C66" w:rsidRPr="00786504" w:rsidRDefault="005B2C66" w:rsidP="005B2C66">
      <w:pPr>
        <w:pStyle w:val="Default"/>
        <w:rPr>
          <w:color w:val="auto"/>
          <w:sz w:val="20"/>
          <w:szCs w:val="20"/>
        </w:rPr>
      </w:pPr>
    </w:p>
    <w:p w:rsidR="00D42722" w:rsidRPr="00786504" w:rsidRDefault="00D42722" w:rsidP="00D42722">
      <w:pPr>
        <w:pStyle w:val="Pa6"/>
        <w:ind w:firstLine="340"/>
        <w:jc w:val="both"/>
        <w:rPr>
          <w:sz w:val="20"/>
          <w:szCs w:val="20"/>
        </w:rPr>
      </w:pPr>
      <w:r w:rsidRPr="00786504">
        <w:rPr>
          <w:sz w:val="20"/>
          <w:szCs w:val="20"/>
        </w:rPr>
        <w:t xml:space="preserve">Tema 23. Epidemiología y prevención de las principales enfermedades no trasmisibles: diabetes mellitus, enfermedades cardiovasculares, enfermedades </w:t>
      </w:r>
      <w:r w:rsidR="00C559ED" w:rsidRPr="00786504">
        <w:rPr>
          <w:sz w:val="20"/>
          <w:szCs w:val="20"/>
        </w:rPr>
        <w:t>respiratorias crónicas y cáncer.</w:t>
      </w:r>
    </w:p>
    <w:p w:rsidR="00C559ED" w:rsidRPr="00786504" w:rsidRDefault="00C559ED" w:rsidP="00C559ED">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Tema 24. Tabaco y Salud. Normativa reguladora de medidas sanitarias frente al tabaquismo y de la venta, el suministro, el consumo y la publicidad de los productos del tabaco.</w:t>
      </w:r>
    </w:p>
    <w:p w:rsidR="00C559ED" w:rsidRPr="00786504" w:rsidRDefault="00C559ED" w:rsidP="00C559ED">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Tema 25. El alcohol y la salud. Estrategias y métodos de prevención y promoción de la salud. Políticas de la Unión Europea y OMS sobre alcohol.</w:t>
      </w:r>
    </w:p>
    <w:p w:rsidR="00C559ED" w:rsidRPr="00786504" w:rsidRDefault="00C559ED" w:rsidP="00C559ED">
      <w:pPr>
        <w:pStyle w:val="Default"/>
        <w:rPr>
          <w:color w:val="auto"/>
        </w:rPr>
      </w:pPr>
    </w:p>
    <w:p w:rsidR="00D42722" w:rsidRPr="00786504" w:rsidRDefault="00CE1411" w:rsidP="00D42722">
      <w:pPr>
        <w:pStyle w:val="Pa6"/>
        <w:ind w:firstLine="340"/>
        <w:jc w:val="both"/>
        <w:rPr>
          <w:sz w:val="20"/>
          <w:szCs w:val="20"/>
        </w:rPr>
      </w:pPr>
      <w:r w:rsidRPr="00786504">
        <w:rPr>
          <w:sz w:val="20"/>
          <w:szCs w:val="20"/>
        </w:rPr>
        <w:t>Tema 26. Alimentación y salud pública. Estrategia naos.</w:t>
      </w:r>
    </w:p>
    <w:p w:rsidR="00C559ED" w:rsidRPr="00786504" w:rsidRDefault="00C559ED" w:rsidP="00C559ED">
      <w:pPr>
        <w:pStyle w:val="Default"/>
        <w:rPr>
          <w:color w:val="auto"/>
        </w:rPr>
      </w:pPr>
    </w:p>
    <w:p w:rsidR="00D42722" w:rsidRPr="00786504" w:rsidRDefault="00CE1411" w:rsidP="00D42722">
      <w:pPr>
        <w:pStyle w:val="Pa6"/>
        <w:ind w:firstLine="340"/>
        <w:jc w:val="both"/>
        <w:rPr>
          <w:sz w:val="20"/>
          <w:szCs w:val="20"/>
        </w:rPr>
      </w:pPr>
      <w:r w:rsidRPr="00786504">
        <w:rPr>
          <w:sz w:val="20"/>
          <w:szCs w:val="20"/>
        </w:rPr>
        <w:t>Tema 27. Programas de cribado y de salud pública. Bases y criterios del cribado. Programas de cribado poblacional del sistema nacional de salud.</w:t>
      </w:r>
    </w:p>
    <w:p w:rsidR="00C559ED" w:rsidRPr="00786504" w:rsidRDefault="00C559ED" w:rsidP="00C559ED">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Tema 28. Sistemas de información sanitarios.</w:t>
      </w:r>
    </w:p>
    <w:p w:rsidR="00C559ED" w:rsidRPr="00786504" w:rsidRDefault="00C559ED" w:rsidP="00C559ED">
      <w:pPr>
        <w:pStyle w:val="Default"/>
        <w:rPr>
          <w:color w:val="auto"/>
        </w:rPr>
      </w:pPr>
    </w:p>
    <w:p w:rsidR="00D42722" w:rsidRPr="00786504" w:rsidRDefault="00CE1411" w:rsidP="00CE1411">
      <w:pPr>
        <w:pStyle w:val="Pa6"/>
        <w:ind w:firstLine="340"/>
        <w:jc w:val="both"/>
        <w:rPr>
          <w:sz w:val="20"/>
          <w:szCs w:val="20"/>
        </w:rPr>
      </w:pPr>
      <w:r w:rsidRPr="00786504">
        <w:rPr>
          <w:sz w:val="20"/>
          <w:szCs w:val="20"/>
        </w:rPr>
        <w:t xml:space="preserve">Tema 29. Actividad física y salud. Recomendaciones para la población sobre actividad física y reducción del sedentarismo. Promoción de la salud en el ámbito local: red española de ciudades saludables e implementación local de la estrategia de promoción de la salud y prevención en el sistema nacional de salud. </w:t>
      </w:r>
    </w:p>
    <w:p w:rsidR="00C559ED" w:rsidRPr="00786504" w:rsidRDefault="00C559ED" w:rsidP="00C559ED">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Tema 30. Epidemiología de las lesiones no intencionales (accidentes) y su prevención. Epidemiología por otras causas externas: suicidio, homicidio y violencia.</w:t>
      </w:r>
    </w:p>
    <w:p w:rsidR="00C559ED" w:rsidRPr="00786504" w:rsidRDefault="00C559ED" w:rsidP="00C559ED">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31. Salud de la persona adulta. Actividades preventivas. </w:t>
      </w:r>
      <w:proofErr w:type="spellStart"/>
      <w:r w:rsidRPr="00786504">
        <w:rPr>
          <w:sz w:val="20"/>
          <w:szCs w:val="20"/>
        </w:rPr>
        <w:t>Morbi</w:t>
      </w:r>
      <w:proofErr w:type="spellEnd"/>
      <w:r w:rsidRPr="00786504">
        <w:rPr>
          <w:sz w:val="20"/>
          <w:szCs w:val="20"/>
        </w:rPr>
        <w:t>-mortalidad.</w:t>
      </w:r>
    </w:p>
    <w:p w:rsidR="00AA0208" w:rsidRPr="00786504" w:rsidRDefault="00AA0208" w:rsidP="00AA0208">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Tema 32. Salud de la mujer. Concepto, situación, programas y su evaluación.</w:t>
      </w:r>
    </w:p>
    <w:p w:rsidR="00FA78D4" w:rsidRPr="00786504" w:rsidRDefault="00FA78D4" w:rsidP="00FA78D4">
      <w:pPr>
        <w:pStyle w:val="Default"/>
        <w:rPr>
          <w:color w:val="auto"/>
        </w:rPr>
      </w:pPr>
    </w:p>
    <w:p w:rsidR="00D42722" w:rsidRPr="00786504" w:rsidRDefault="00D42722" w:rsidP="00FA78D4">
      <w:pPr>
        <w:pStyle w:val="Default"/>
        <w:ind w:firstLine="340"/>
        <w:rPr>
          <w:color w:val="auto"/>
          <w:sz w:val="20"/>
          <w:szCs w:val="20"/>
        </w:rPr>
      </w:pPr>
      <w:r w:rsidRPr="00786504">
        <w:rPr>
          <w:color w:val="auto"/>
          <w:sz w:val="20"/>
          <w:szCs w:val="20"/>
        </w:rPr>
        <w:t>Tema 33. Promoción de la salud en las transiciones vitales: Infancia y adolescencia. Tercera y cuarta edad.</w:t>
      </w:r>
    </w:p>
    <w:p w:rsidR="00BE19E2" w:rsidRPr="00786504" w:rsidRDefault="00BE19E2" w:rsidP="00BE19E2">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Tema 34. Salud Laboral. Vigilancia de la Salud. Enfermedades profesionales.</w:t>
      </w:r>
    </w:p>
    <w:p w:rsidR="00BE19E2" w:rsidRPr="00786504" w:rsidRDefault="00BE19E2" w:rsidP="00BE19E2">
      <w:pPr>
        <w:pStyle w:val="Default"/>
        <w:rPr>
          <w:color w:val="auto"/>
        </w:rPr>
      </w:pPr>
    </w:p>
    <w:p w:rsidR="00D42722" w:rsidRPr="00786504" w:rsidRDefault="00BE19E2" w:rsidP="00D42722">
      <w:pPr>
        <w:pStyle w:val="Pa6"/>
        <w:ind w:firstLine="340"/>
        <w:jc w:val="both"/>
        <w:rPr>
          <w:sz w:val="20"/>
          <w:szCs w:val="20"/>
        </w:rPr>
      </w:pPr>
      <w:r w:rsidRPr="00786504">
        <w:rPr>
          <w:sz w:val="20"/>
          <w:szCs w:val="20"/>
        </w:rPr>
        <w:t xml:space="preserve">Tema 35. Erradicación de la poliomielitis: estrategia mundial y plan de acción en España para la erradicación de la poliomielitis. Eliminación de sarampión y </w:t>
      </w:r>
      <w:r w:rsidR="00CA1A0F" w:rsidRPr="00786504">
        <w:rPr>
          <w:sz w:val="20"/>
          <w:szCs w:val="20"/>
        </w:rPr>
        <w:t>rubeola</w:t>
      </w:r>
      <w:r w:rsidRPr="00786504">
        <w:rPr>
          <w:sz w:val="20"/>
          <w:szCs w:val="20"/>
        </w:rPr>
        <w:t xml:space="preserve">: estrategia mundial y plan de eliminación del sarampión y la </w:t>
      </w:r>
      <w:r w:rsidR="00CA1A0F" w:rsidRPr="00786504">
        <w:rPr>
          <w:sz w:val="20"/>
          <w:szCs w:val="20"/>
        </w:rPr>
        <w:t>rubeola</w:t>
      </w:r>
      <w:r w:rsidRPr="00786504">
        <w:rPr>
          <w:sz w:val="20"/>
          <w:szCs w:val="20"/>
        </w:rPr>
        <w:t xml:space="preserve"> en España.</w:t>
      </w:r>
    </w:p>
    <w:p w:rsidR="00BE19E2" w:rsidRPr="00786504" w:rsidRDefault="00BE19E2" w:rsidP="00BE19E2">
      <w:pPr>
        <w:pStyle w:val="Default"/>
        <w:rPr>
          <w:color w:val="auto"/>
        </w:rPr>
      </w:pPr>
    </w:p>
    <w:p w:rsidR="00D42722" w:rsidRPr="00786504" w:rsidRDefault="00CA1A0F" w:rsidP="00D42722">
      <w:pPr>
        <w:pStyle w:val="Pa6"/>
        <w:ind w:firstLine="340"/>
        <w:jc w:val="both"/>
        <w:rPr>
          <w:sz w:val="20"/>
          <w:szCs w:val="20"/>
        </w:rPr>
      </w:pPr>
      <w:r w:rsidRPr="00786504">
        <w:rPr>
          <w:sz w:val="20"/>
          <w:szCs w:val="20"/>
        </w:rPr>
        <w:t>Tema 36. Vigilancia y respuesta de salud pública en el tráfico internacional de personas en el ámbito del reglamento sanitario internacional-2005.</w:t>
      </w:r>
    </w:p>
    <w:p w:rsidR="00BE19E2" w:rsidRPr="00786504" w:rsidRDefault="00BE19E2" w:rsidP="00BE19E2">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37. Vigilancia y control sanitario de instalaciones portuarias y aeroportuarias. </w:t>
      </w:r>
      <w:r w:rsidR="00CE1411" w:rsidRPr="00786504">
        <w:rPr>
          <w:sz w:val="20"/>
          <w:szCs w:val="20"/>
        </w:rPr>
        <w:t xml:space="preserve">Control vectorial en puertos y aeropuertos internacionales. </w:t>
      </w:r>
    </w:p>
    <w:p w:rsidR="00FA78D4" w:rsidRPr="00786504" w:rsidRDefault="00FA78D4" w:rsidP="00FA78D4">
      <w:pPr>
        <w:pStyle w:val="Default"/>
        <w:rPr>
          <w:color w:val="auto"/>
        </w:rPr>
      </w:pPr>
    </w:p>
    <w:p w:rsidR="00D42722" w:rsidRPr="00786504" w:rsidRDefault="00FA78D4" w:rsidP="00FA78D4">
      <w:pPr>
        <w:pStyle w:val="Default"/>
        <w:ind w:firstLine="340"/>
        <w:rPr>
          <w:color w:val="auto"/>
          <w:sz w:val="20"/>
          <w:szCs w:val="20"/>
        </w:rPr>
      </w:pPr>
      <w:r w:rsidRPr="00786504">
        <w:rPr>
          <w:color w:val="auto"/>
        </w:rPr>
        <w:t xml:space="preserve"> </w:t>
      </w:r>
      <w:r w:rsidR="00CE1411" w:rsidRPr="00786504">
        <w:rPr>
          <w:color w:val="auto"/>
        </w:rPr>
        <w:t xml:space="preserve">Tema </w:t>
      </w:r>
      <w:r w:rsidR="00CE1411" w:rsidRPr="00786504">
        <w:rPr>
          <w:color w:val="auto"/>
          <w:sz w:val="20"/>
          <w:szCs w:val="20"/>
        </w:rPr>
        <w:t>38. Control higiénico-sanitario en buques I. El certificado de exención de control de sanidad a bordo.</w:t>
      </w:r>
    </w:p>
    <w:p w:rsidR="00BE19E2" w:rsidRPr="00786504" w:rsidRDefault="00BE19E2" w:rsidP="00BE19E2">
      <w:pPr>
        <w:pStyle w:val="Default"/>
        <w:rPr>
          <w:color w:val="auto"/>
        </w:rPr>
      </w:pPr>
    </w:p>
    <w:p w:rsidR="00D42722" w:rsidRPr="00786504" w:rsidRDefault="00CE1411" w:rsidP="00D42722">
      <w:pPr>
        <w:pStyle w:val="Pa6"/>
        <w:ind w:firstLine="340"/>
        <w:jc w:val="both"/>
        <w:rPr>
          <w:sz w:val="20"/>
          <w:szCs w:val="20"/>
        </w:rPr>
      </w:pPr>
      <w:r w:rsidRPr="00786504">
        <w:rPr>
          <w:sz w:val="20"/>
          <w:szCs w:val="20"/>
        </w:rPr>
        <w:t>Tema 39. Control higiénico-sanitario en buques II. El abanderamiento. Botiquines en los buques: tipos, revisión y normativa que los regula.</w:t>
      </w:r>
    </w:p>
    <w:p w:rsidR="00CA1A0F" w:rsidRPr="00786504" w:rsidRDefault="00CA1A0F" w:rsidP="00BE19E2">
      <w:pPr>
        <w:pStyle w:val="Default"/>
        <w:ind w:firstLine="340"/>
        <w:rPr>
          <w:color w:val="auto"/>
        </w:rPr>
      </w:pPr>
    </w:p>
    <w:p w:rsidR="00D42722" w:rsidRPr="00786504" w:rsidRDefault="00D42722" w:rsidP="00D42722">
      <w:pPr>
        <w:pStyle w:val="Pa6"/>
        <w:ind w:firstLine="340"/>
        <w:jc w:val="both"/>
        <w:rPr>
          <w:sz w:val="20"/>
          <w:szCs w:val="20"/>
        </w:rPr>
      </w:pPr>
      <w:r w:rsidRPr="00786504">
        <w:rPr>
          <w:sz w:val="20"/>
          <w:szCs w:val="20"/>
        </w:rPr>
        <w:t>Tema 40. La Declaración Marítima de Sanidad y la Declaración General de Aeronave. Estructura y contenido. La libre plática, concepto y actuaciones para su concesión.</w:t>
      </w:r>
    </w:p>
    <w:p w:rsidR="00BE19E2" w:rsidRPr="00786504" w:rsidRDefault="00BE19E2" w:rsidP="00BE19E2">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Tema 41. Policía sanitaria mortuoria. Aspectos sanitarios en el traslado internacional de cadáveres y restos cadavéricos.</w:t>
      </w:r>
    </w:p>
    <w:p w:rsidR="00BE19E2" w:rsidRPr="00786504" w:rsidRDefault="00BE19E2" w:rsidP="00BE19E2">
      <w:pPr>
        <w:pStyle w:val="Default"/>
        <w:rPr>
          <w:color w:val="auto"/>
        </w:rPr>
      </w:pPr>
    </w:p>
    <w:p w:rsidR="00D42722" w:rsidRPr="00786504" w:rsidRDefault="00CE1411" w:rsidP="00CE1411">
      <w:pPr>
        <w:pStyle w:val="Pa6"/>
        <w:ind w:firstLine="340"/>
        <w:jc w:val="both"/>
        <w:rPr>
          <w:sz w:val="20"/>
          <w:szCs w:val="20"/>
        </w:rPr>
      </w:pPr>
      <w:r w:rsidRPr="00786504">
        <w:rPr>
          <w:sz w:val="20"/>
          <w:szCs w:val="20"/>
        </w:rPr>
        <w:t>Tema 42. Desinfección, desinsectación y desratización. Concepto, técnicas y procedimientos. Materias contumaces.</w:t>
      </w:r>
    </w:p>
    <w:p w:rsidR="00BE19E2" w:rsidRPr="00786504" w:rsidRDefault="00BE19E2" w:rsidP="00CE1411">
      <w:pPr>
        <w:pStyle w:val="Default"/>
        <w:rPr>
          <w:color w:val="auto"/>
        </w:rPr>
      </w:pPr>
    </w:p>
    <w:p w:rsidR="00D42722" w:rsidRPr="00786504" w:rsidRDefault="00CE1411" w:rsidP="00CE1411">
      <w:pPr>
        <w:pStyle w:val="Pa6"/>
        <w:ind w:firstLine="340"/>
        <w:jc w:val="both"/>
        <w:rPr>
          <w:sz w:val="20"/>
          <w:szCs w:val="20"/>
        </w:rPr>
      </w:pPr>
      <w:r w:rsidRPr="00786504">
        <w:rPr>
          <w:sz w:val="20"/>
          <w:szCs w:val="20"/>
        </w:rPr>
        <w:t>Tema 43. Reglamento sanitario internacional: emergencias de salud pública de importancia internacional. Conceptos y actuaciones. Los comités de emergencias y de revisión.</w:t>
      </w:r>
    </w:p>
    <w:p w:rsidR="0083580C" w:rsidRPr="00786504" w:rsidRDefault="0083580C" w:rsidP="00CE1411">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44. Los puntos de entrada </w:t>
      </w:r>
      <w:r w:rsidR="00E3401C" w:rsidRPr="00786504">
        <w:rPr>
          <w:sz w:val="20"/>
          <w:szCs w:val="20"/>
        </w:rPr>
        <w:t>según lo establecido en el reglamento sanitario internacional-2005</w:t>
      </w:r>
      <w:r w:rsidR="0083580C" w:rsidRPr="00786504">
        <w:rPr>
          <w:sz w:val="20"/>
          <w:szCs w:val="20"/>
        </w:rPr>
        <w:t>.</w:t>
      </w:r>
      <w:r w:rsidRPr="00786504">
        <w:rPr>
          <w:sz w:val="20"/>
          <w:szCs w:val="20"/>
        </w:rPr>
        <w:t xml:space="preserve"> Definición, obligaciones de los Estados. Las capacidades básicas en los puntos de entrada designados.</w:t>
      </w:r>
    </w:p>
    <w:p w:rsidR="0083580C" w:rsidRPr="00786504" w:rsidRDefault="0083580C" w:rsidP="0083580C">
      <w:pPr>
        <w:pStyle w:val="Default"/>
        <w:ind w:firstLine="340"/>
        <w:rPr>
          <w:color w:val="auto"/>
          <w:sz w:val="20"/>
          <w:szCs w:val="20"/>
        </w:rPr>
      </w:pPr>
      <w:r w:rsidRPr="00786504">
        <w:rPr>
          <w:color w:val="auto"/>
          <w:sz w:val="20"/>
          <w:szCs w:val="20"/>
        </w:rPr>
        <w:t xml:space="preserve"> </w:t>
      </w:r>
    </w:p>
    <w:p w:rsidR="0083580C" w:rsidRPr="00786504" w:rsidRDefault="0083580C" w:rsidP="0083580C">
      <w:pPr>
        <w:pStyle w:val="Default"/>
        <w:rPr>
          <w:color w:val="auto"/>
        </w:rPr>
      </w:pPr>
    </w:p>
    <w:p w:rsidR="00D42722" w:rsidRPr="00786504" w:rsidRDefault="00CE1411" w:rsidP="00CE1411">
      <w:pPr>
        <w:pStyle w:val="Pa6"/>
        <w:ind w:firstLine="340"/>
        <w:jc w:val="both"/>
        <w:rPr>
          <w:sz w:val="20"/>
          <w:szCs w:val="20"/>
        </w:rPr>
      </w:pPr>
      <w:r w:rsidRPr="00786504">
        <w:rPr>
          <w:sz w:val="20"/>
          <w:szCs w:val="20"/>
        </w:rPr>
        <w:t xml:space="preserve">Tema 45. La importación y exportación de muestras biológicas en España. El real decreto 65/2006, de 30 de enero, por el que se establecen requisitos para la importación y exportación de muestras biológicas. </w:t>
      </w:r>
    </w:p>
    <w:p w:rsidR="0083580C" w:rsidRPr="00786504" w:rsidRDefault="0083580C" w:rsidP="0083580C">
      <w:pPr>
        <w:pStyle w:val="Default"/>
        <w:rPr>
          <w:color w:val="auto"/>
        </w:rPr>
      </w:pPr>
    </w:p>
    <w:p w:rsidR="00D42722" w:rsidRPr="00786504" w:rsidRDefault="00D42722" w:rsidP="00CE1411">
      <w:pPr>
        <w:pStyle w:val="Pa6"/>
        <w:ind w:firstLine="340"/>
        <w:jc w:val="both"/>
        <w:rPr>
          <w:sz w:val="20"/>
          <w:szCs w:val="20"/>
        </w:rPr>
      </w:pPr>
      <w:r w:rsidRPr="00786504">
        <w:rPr>
          <w:sz w:val="20"/>
          <w:szCs w:val="20"/>
        </w:rPr>
        <w:t xml:space="preserve">Tema 46. Las vacunas y la salud pública. Políticas de vacunación en España. </w:t>
      </w:r>
      <w:r w:rsidR="001E4856" w:rsidRPr="00786504">
        <w:rPr>
          <w:sz w:val="20"/>
          <w:szCs w:val="20"/>
        </w:rPr>
        <w:t xml:space="preserve">Calendario común de vacunación infantil del </w:t>
      </w:r>
      <w:r w:rsidR="00CE1411" w:rsidRPr="00786504">
        <w:rPr>
          <w:sz w:val="20"/>
          <w:szCs w:val="20"/>
        </w:rPr>
        <w:t>consejo interterritorial del sistema nacional de salud. Vacunación en adultos. Actuaciones específicas en la población emigrante. Plan de acción global en vacunas.</w:t>
      </w:r>
    </w:p>
    <w:p w:rsidR="0083580C" w:rsidRPr="00786504" w:rsidRDefault="0083580C" w:rsidP="00CE1411">
      <w:pPr>
        <w:pStyle w:val="Default"/>
        <w:ind w:firstLine="340"/>
        <w:rPr>
          <w:color w:val="auto"/>
          <w:sz w:val="20"/>
          <w:szCs w:val="20"/>
        </w:rPr>
      </w:pPr>
    </w:p>
    <w:p w:rsidR="0083580C" w:rsidRPr="00786504" w:rsidRDefault="0083580C" w:rsidP="0083580C">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Tema 47. Planificación de los programas de vacunaciones, evaluación de su eficacia y efectividad. Criterios de evaluación para fundamentar modificaciones en el programa de vacunación en España.</w:t>
      </w:r>
    </w:p>
    <w:p w:rsidR="0083580C" w:rsidRPr="00786504" w:rsidRDefault="0083580C" w:rsidP="0083580C">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Tema 48. Concepto, clasificación y características generales de las vacunas. Transporte, distribución y conservación de las vacunas.</w:t>
      </w:r>
    </w:p>
    <w:p w:rsidR="0083580C" w:rsidRPr="00786504" w:rsidRDefault="0083580C" w:rsidP="0083580C">
      <w:pPr>
        <w:pStyle w:val="Default"/>
        <w:rPr>
          <w:color w:val="auto"/>
        </w:rPr>
      </w:pPr>
    </w:p>
    <w:p w:rsidR="00D42722" w:rsidRPr="00786504" w:rsidRDefault="00CE1411" w:rsidP="00CE1411">
      <w:pPr>
        <w:pStyle w:val="Pa6"/>
        <w:ind w:firstLine="340"/>
        <w:jc w:val="both"/>
        <w:rPr>
          <w:sz w:val="20"/>
          <w:szCs w:val="20"/>
        </w:rPr>
      </w:pPr>
      <w:r w:rsidRPr="00786504">
        <w:rPr>
          <w:sz w:val="20"/>
          <w:szCs w:val="20"/>
        </w:rPr>
        <w:t xml:space="preserve">Tema 49. Bases inmunitarias de las vacunaciones. </w:t>
      </w:r>
      <w:proofErr w:type="spellStart"/>
      <w:r w:rsidRPr="00786504">
        <w:rPr>
          <w:sz w:val="20"/>
          <w:szCs w:val="20"/>
        </w:rPr>
        <w:t>Seroepidemiología</w:t>
      </w:r>
      <w:proofErr w:type="spellEnd"/>
      <w:r w:rsidRPr="00786504">
        <w:rPr>
          <w:sz w:val="20"/>
          <w:szCs w:val="20"/>
        </w:rPr>
        <w:t xml:space="preserve">. Estudios de </w:t>
      </w:r>
      <w:proofErr w:type="spellStart"/>
      <w:r w:rsidRPr="00786504">
        <w:rPr>
          <w:sz w:val="20"/>
          <w:szCs w:val="20"/>
        </w:rPr>
        <w:t>seroprevalencia</w:t>
      </w:r>
      <w:proofErr w:type="spellEnd"/>
      <w:r w:rsidRPr="00786504">
        <w:rPr>
          <w:sz w:val="20"/>
          <w:szCs w:val="20"/>
        </w:rPr>
        <w:t>. Inmunidad colectiva o de grupo. Reacciones adversas y efectos secundarios. Contraindicaciones.</w:t>
      </w:r>
    </w:p>
    <w:p w:rsidR="0083580C" w:rsidRPr="00786504" w:rsidRDefault="0083580C" w:rsidP="00CE1411">
      <w:pPr>
        <w:pStyle w:val="Default"/>
        <w:ind w:firstLine="340"/>
        <w:rPr>
          <w:color w:val="auto"/>
        </w:rPr>
      </w:pPr>
    </w:p>
    <w:p w:rsidR="0083580C" w:rsidRPr="00786504" w:rsidRDefault="0083580C" w:rsidP="0083580C">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50. Vacunación en pacientes inmunocomprometidos </w:t>
      </w:r>
      <w:r w:rsidR="00CE1411" w:rsidRPr="00786504">
        <w:rPr>
          <w:sz w:val="20"/>
          <w:szCs w:val="20"/>
        </w:rPr>
        <w:t>y otros grupos de riesgo.</w:t>
      </w:r>
    </w:p>
    <w:p w:rsidR="0083580C" w:rsidRPr="00786504" w:rsidRDefault="0083580C" w:rsidP="0083580C">
      <w:pPr>
        <w:pStyle w:val="Default"/>
        <w:ind w:firstLine="340"/>
        <w:rPr>
          <w:color w:val="auto"/>
        </w:rPr>
      </w:pPr>
    </w:p>
    <w:p w:rsidR="0083580C" w:rsidRPr="00786504" w:rsidRDefault="0083580C" w:rsidP="0083580C">
      <w:pPr>
        <w:pStyle w:val="Default"/>
        <w:rPr>
          <w:color w:val="auto"/>
        </w:rPr>
      </w:pPr>
    </w:p>
    <w:p w:rsidR="00D42722" w:rsidRPr="00786504" w:rsidRDefault="00CE1411" w:rsidP="00CE1411">
      <w:pPr>
        <w:pStyle w:val="Pa6"/>
        <w:ind w:firstLine="340"/>
        <w:jc w:val="both"/>
        <w:rPr>
          <w:sz w:val="20"/>
          <w:szCs w:val="20"/>
        </w:rPr>
      </w:pPr>
      <w:r w:rsidRPr="00786504">
        <w:rPr>
          <w:sz w:val="20"/>
          <w:szCs w:val="20"/>
        </w:rPr>
        <w:t xml:space="preserve">Tema 51. Los centros de vacunación internacional. Estructura, competencias y funcionamiento. </w:t>
      </w:r>
    </w:p>
    <w:p w:rsidR="0083580C" w:rsidRPr="00786504" w:rsidRDefault="0083580C" w:rsidP="0083580C">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Tema 52. Certificado de Vacunación Internacional. Vacunaciones obligatorias y recomendadas internacionalmente.</w:t>
      </w:r>
    </w:p>
    <w:p w:rsidR="0083580C" w:rsidRPr="00786504" w:rsidRDefault="0083580C" w:rsidP="0083580C">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53. Prevención de riesgos sanitarios del viajero relacionados con factores medioambientales. Altitud, Calor, humedad, radiaciones solares y otros. Prevención de riesgos sanitarios del viajero internacional relacionados con los viajes en avión </w:t>
      </w:r>
      <w:r w:rsidR="00CE1411" w:rsidRPr="00786504">
        <w:rPr>
          <w:sz w:val="20"/>
          <w:szCs w:val="20"/>
        </w:rPr>
        <w:t>y en barco.</w:t>
      </w:r>
    </w:p>
    <w:p w:rsidR="005D3950" w:rsidRPr="00786504" w:rsidRDefault="005D3950" w:rsidP="005D3950">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Tema 54. Prevención de riesgos sanitarios del viajero relacionados con los animales e insectos. Medidas de protección.</w:t>
      </w:r>
    </w:p>
    <w:p w:rsidR="005D3950" w:rsidRPr="00786504" w:rsidRDefault="005D3950" w:rsidP="005D3950">
      <w:pPr>
        <w:pStyle w:val="Default"/>
        <w:rPr>
          <w:color w:val="auto"/>
        </w:rPr>
      </w:pPr>
    </w:p>
    <w:p w:rsidR="00D42722" w:rsidRPr="00786504" w:rsidRDefault="00CE1411" w:rsidP="00D42722">
      <w:pPr>
        <w:pStyle w:val="Pa6"/>
        <w:ind w:firstLine="340"/>
        <w:jc w:val="both"/>
        <w:rPr>
          <w:sz w:val="20"/>
          <w:szCs w:val="20"/>
        </w:rPr>
      </w:pPr>
      <w:r w:rsidRPr="00786504">
        <w:rPr>
          <w:sz w:val="20"/>
          <w:szCs w:val="20"/>
        </w:rPr>
        <w:t xml:space="preserve">Tema 55. Recomendaciones sanitarias a viajeros en situaciones especiales: embarazo, patologías concomitantes. Viajes </w:t>
      </w:r>
      <w:proofErr w:type="gramStart"/>
      <w:r w:rsidRPr="00786504">
        <w:rPr>
          <w:sz w:val="20"/>
          <w:szCs w:val="20"/>
        </w:rPr>
        <w:t>asociados</w:t>
      </w:r>
      <w:proofErr w:type="gramEnd"/>
      <w:r w:rsidRPr="00786504">
        <w:rPr>
          <w:sz w:val="20"/>
          <w:szCs w:val="20"/>
        </w:rPr>
        <w:t xml:space="preserve"> a concentraciones masivas de personas.</w:t>
      </w:r>
    </w:p>
    <w:p w:rsidR="005D3950" w:rsidRPr="00786504" w:rsidRDefault="005D3950" w:rsidP="005D3950">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56. Principios generales de la terapéutica antimicrobiana. </w:t>
      </w:r>
      <w:r w:rsidR="00CE1411" w:rsidRPr="00786504">
        <w:rPr>
          <w:sz w:val="20"/>
          <w:szCs w:val="20"/>
        </w:rPr>
        <w:t>Resistencias de los antibióticos.</w:t>
      </w:r>
    </w:p>
    <w:p w:rsidR="005D3950" w:rsidRPr="00786504" w:rsidRDefault="005D3950" w:rsidP="005D3950">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57. </w:t>
      </w:r>
      <w:proofErr w:type="spellStart"/>
      <w:r w:rsidRPr="00786504">
        <w:rPr>
          <w:sz w:val="20"/>
          <w:szCs w:val="20"/>
        </w:rPr>
        <w:t>Fármacovigilancia</w:t>
      </w:r>
      <w:proofErr w:type="spellEnd"/>
      <w:r w:rsidRPr="00786504">
        <w:rPr>
          <w:sz w:val="20"/>
          <w:szCs w:val="20"/>
        </w:rPr>
        <w:t>. Concepto, objetivos y organización de la farmacovigilancia en España. Buenas Prácticas de Farmacovigilancia.</w:t>
      </w:r>
    </w:p>
    <w:p w:rsidR="005D3950" w:rsidRPr="00786504" w:rsidRDefault="00CE1411" w:rsidP="00CE1411">
      <w:pPr>
        <w:pStyle w:val="Default"/>
        <w:ind w:firstLine="340"/>
        <w:rPr>
          <w:color w:val="auto"/>
          <w:sz w:val="20"/>
          <w:szCs w:val="20"/>
        </w:rPr>
      </w:pPr>
      <w:r w:rsidRPr="00786504">
        <w:rPr>
          <w:color w:val="auto"/>
          <w:sz w:val="20"/>
          <w:szCs w:val="20"/>
        </w:rPr>
        <w:t>.</w:t>
      </w:r>
    </w:p>
    <w:p w:rsidR="00D42722" w:rsidRPr="00786504" w:rsidRDefault="00D42722" w:rsidP="00D42722">
      <w:pPr>
        <w:pStyle w:val="Pa6"/>
        <w:ind w:firstLine="340"/>
        <w:jc w:val="both"/>
        <w:rPr>
          <w:sz w:val="20"/>
          <w:szCs w:val="20"/>
        </w:rPr>
      </w:pPr>
      <w:r w:rsidRPr="00786504">
        <w:rPr>
          <w:sz w:val="20"/>
          <w:szCs w:val="20"/>
        </w:rPr>
        <w:t>Tema 58. Epidemiología Ambiental y factores ambientales determinantes de la salud. La dimensión de la Salud Pública en las crisis medioambientales.</w:t>
      </w:r>
    </w:p>
    <w:p w:rsidR="005D3950" w:rsidRPr="00786504" w:rsidRDefault="005D3950" w:rsidP="005D3950">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59. Calidad del Aire Ambiente y Contaminación Atmosférica. Protocolo de </w:t>
      </w:r>
      <w:proofErr w:type="spellStart"/>
      <w:r w:rsidRPr="00786504">
        <w:rPr>
          <w:sz w:val="20"/>
          <w:szCs w:val="20"/>
        </w:rPr>
        <w:t>Kyoto</w:t>
      </w:r>
      <w:proofErr w:type="spellEnd"/>
      <w:r w:rsidRPr="00786504">
        <w:rPr>
          <w:sz w:val="20"/>
          <w:szCs w:val="20"/>
        </w:rPr>
        <w:t>: Plan Nacional de Adaptación al Cambio Climático. Exceso de Temperaturas y su impacto en Salud Pública.</w:t>
      </w:r>
    </w:p>
    <w:p w:rsidR="00CE3229" w:rsidRPr="00786504" w:rsidRDefault="00CE3229" w:rsidP="00CE3229">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60. Reglamento REACH, relativo al registro, la evaluación, la autorización y la restricción de las sustancias y preparados químicos. Limitación a la comercialización y al </w:t>
      </w:r>
    </w:p>
    <w:p w:rsidR="00D42722" w:rsidRPr="00786504" w:rsidRDefault="00D42722" w:rsidP="00FA78D4">
      <w:pPr>
        <w:pStyle w:val="Default"/>
        <w:rPr>
          <w:color w:val="auto"/>
          <w:sz w:val="20"/>
          <w:szCs w:val="20"/>
        </w:rPr>
      </w:pPr>
      <w:r w:rsidRPr="00786504">
        <w:rPr>
          <w:color w:val="auto"/>
          <w:sz w:val="20"/>
          <w:szCs w:val="20"/>
        </w:rPr>
        <w:t>uso de ciertas sustancias y preparados químicos peligrosos. Importación y exportación de productos químicos peligrosos.</w:t>
      </w:r>
    </w:p>
    <w:p w:rsidR="00CE3229" w:rsidRPr="00786504" w:rsidRDefault="00CE3229" w:rsidP="00CE3229">
      <w:pPr>
        <w:pStyle w:val="Default"/>
        <w:rPr>
          <w:color w:val="auto"/>
        </w:rPr>
      </w:pPr>
    </w:p>
    <w:p w:rsidR="00CE3229" w:rsidRPr="00786504" w:rsidRDefault="00D42722" w:rsidP="00CE1411">
      <w:pPr>
        <w:pStyle w:val="Pa6"/>
        <w:ind w:firstLine="340"/>
        <w:jc w:val="both"/>
        <w:rPr>
          <w:sz w:val="20"/>
          <w:szCs w:val="20"/>
        </w:rPr>
      </w:pPr>
      <w:r w:rsidRPr="00786504">
        <w:rPr>
          <w:sz w:val="20"/>
          <w:szCs w:val="20"/>
        </w:rPr>
        <w:t>Tema 61. Reglamento CLP, sobre clasificación, etiquetado y envasado de sustancias y mezclas químicas.</w:t>
      </w:r>
    </w:p>
    <w:p w:rsidR="00CE3229" w:rsidRPr="00786504" w:rsidRDefault="00CE3229" w:rsidP="00CE3229">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Tema 62. El agua y la salud. Legislación sanitaria de agua. Distribución de competencias y responsabilidades.</w:t>
      </w:r>
    </w:p>
    <w:p w:rsidR="00CE3229" w:rsidRPr="00786504" w:rsidRDefault="00CE3229" w:rsidP="00CE3229">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Tema 63. Calidad del agua de consumo humano, muestreos y control de la calidad. Especificaciones de los laboratorios de control. Calificación de una muestra de agua de consumo. SINAC. Derecho al acceso a la información de agua de consumo.</w:t>
      </w:r>
    </w:p>
    <w:p w:rsidR="00CE3229" w:rsidRPr="00786504" w:rsidRDefault="00CE3229" w:rsidP="00CE3229">
      <w:pPr>
        <w:pStyle w:val="Default"/>
        <w:ind w:firstLine="340"/>
        <w:rPr>
          <w:color w:val="auto"/>
        </w:rPr>
      </w:pPr>
    </w:p>
    <w:p w:rsidR="00D42722" w:rsidRPr="00786504" w:rsidRDefault="00D42722" w:rsidP="00D42722">
      <w:pPr>
        <w:pStyle w:val="Pa6"/>
        <w:ind w:firstLine="340"/>
        <w:jc w:val="both"/>
        <w:rPr>
          <w:sz w:val="20"/>
          <w:szCs w:val="20"/>
        </w:rPr>
      </w:pPr>
      <w:r w:rsidRPr="00786504">
        <w:rPr>
          <w:sz w:val="20"/>
          <w:szCs w:val="20"/>
        </w:rPr>
        <w:t>Tema 64. Aguas de baño. Legislación europea y nacional. Criterios de calificación.</w:t>
      </w:r>
    </w:p>
    <w:p w:rsidR="00CE3229" w:rsidRPr="00786504" w:rsidRDefault="00CE3229" w:rsidP="00CE3229">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Tema 65. Problemas sanitarios de los contaminantes físicos. El ruido.</w:t>
      </w:r>
    </w:p>
    <w:p w:rsidR="00CE3229" w:rsidRPr="00786504" w:rsidRDefault="00CE3229" w:rsidP="00CE3229">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Tema 66. Radiaciones ionizantes. Conceptos y tipos. Efectos biológicos. Protección radiológica. Radiaciones no ionizantes. Campos electromagnéticos.</w:t>
      </w:r>
    </w:p>
    <w:p w:rsidR="00CE3229" w:rsidRPr="00786504" w:rsidRDefault="00CE3229" w:rsidP="00CE3229">
      <w:pPr>
        <w:pStyle w:val="Default"/>
        <w:rPr>
          <w:color w:val="auto"/>
          <w:sz w:val="20"/>
          <w:szCs w:val="20"/>
        </w:rPr>
      </w:pPr>
      <w:r w:rsidRPr="00786504">
        <w:rPr>
          <w:color w:val="auto"/>
        </w:rPr>
        <w:tab/>
      </w:r>
    </w:p>
    <w:p w:rsidR="00CE3229" w:rsidRPr="00786504" w:rsidRDefault="00CE3229" w:rsidP="00CE1411">
      <w:pPr>
        <w:pStyle w:val="Default"/>
        <w:rPr>
          <w:color w:val="auto"/>
        </w:rPr>
      </w:pPr>
    </w:p>
    <w:p w:rsidR="00C15A35" w:rsidRPr="00786504" w:rsidRDefault="00CE1411" w:rsidP="00CE1411">
      <w:pPr>
        <w:pStyle w:val="Pa6"/>
        <w:ind w:firstLine="340"/>
        <w:jc w:val="both"/>
        <w:rPr>
          <w:sz w:val="20"/>
          <w:szCs w:val="20"/>
        </w:rPr>
      </w:pPr>
      <w:r w:rsidRPr="00786504">
        <w:rPr>
          <w:sz w:val="20"/>
          <w:szCs w:val="20"/>
        </w:rPr>
        <w:t xml:space="preserve">Tema 67. Calidad asistencial: concepto y elementos de la calidad. Gestión de la calidad asistencial. El ciclo de mejora de la calidad. Herramientas para la gestión de la calidad. Gestión de los procesos asistenciales. Seguridad del paciente. Medida de la calidad, definición de indicadores de calidad. </w:t>
      </w:r>
    </w:p>
    <w:p w:rsidR="00D42722" w:rsidRPr="00786504" w:rsidRDefault="00D42722" w:rsidP="00CE1411">
      <w:pPr>
        <w:pStyle w:val="Pa6"/>
        <w:ind w:firstLine="340"/>
        <w:jc w:val="both"/>
        <w:rPr>
          <w:sz w:val="20"/>
          <w:szCs w:val="20"/>
        </w:rPr>
      </w:pPr>
    </w:p>
    <w:p w:rsidR="00CE3229" w:rsidRPr="00786504" w:rsidRDefault="00CE3229" w:rsidP="00CE3229">
      <w:pPr>
        <w:pStyle w:val="Default"/>
        <w:rPr>
          <w:color w:val="auto"/>
        </w:rPr>
      </w:pPr>
    </w:p>
    <w:p w:rsidR="00CE3229" w:rsidRPr="00786504" w:rsidRDefault="00CE1411" w:rsidP="00CE1411">
      <w:pPr>
        <w:pStyle w:val="Pa6"/>
        <w:ind w:firstLine="340"/>
        <w:jc w:val="both"/>
        <w:rPr>
          <w:sz w:val="20"/>
          <w:szCs w:val="20"/>
        </w:rPr>
      </w:pPr>
      <w:r w:rsidRPr="00786504">
        <w:rPr>
          <w:sz w:val="20"/>
          <w:szCs w:val="20"/>
        </w:rPr>
        <w:t xml:space="preserve">Tema 68. Concepto de innovación en el ámbito sanitario. La gestión de la innovación en el ámbito sanitario. El ciclo de la innovación. </w:t>
      </w:r>
    </w:p>
    <w:p w:rsidR="00CE1411" w:rsidRPr="00786504" w:rsidRDefault="00CE1411" w:rsidP="00CE1411">
      <w:pPr>
        <w:pStyle w:val="Default"/>
        <w:rPr>
          <w:color w:val="auto"/>
        </w:rPr>
      </w:pPr>
    </w:p>
    <w:p w:rsidR="00D42722" w:rsidRPr="00786504" w:rsidRDefault="00CE1411" w:rsidP="00D42722">
      <w:pPr>
        <w:pStyle w:val="Pa6"/>
        <w:ind w:firstLine="340"/>
        <w:jc w:val="both"/>
        <w:rPr>
          <w:sz w:val="20"/>
          <w:szCs w:val="20"/>
        </w:rPr>
      </w:pPr>
      <w:r w:rsidRPr="00786504">
        <w:rPr>
          <w:sz w:val="20"/>
          <w:szCs w:val="20"/>
        </w:rPr>
        <w:t>Tema 69. Evaluación del riesgo y medidas de salud pública para el control de las enfermedades transmisibles a bordo de las aeronaves. Desinsectación de las aeronaves.</w:t>
      </w:r>
    </w:p>
    <w:p w:rsidR="00CE3229" w:rsidRPr="00786504" w:rsidRDefault="00CE3229" w:rsidP="00CE3229">
      <w:pPr>
        <w:pStyle w:val="Default"/>
        <w:rPr>
          <w:color w:val="auto"/>
        </w:rPr>
      </w:pPr>
    </w:p>
    <w:p w:rsidR="00D42722" w:rsidRPr="00786504" w:rsidRDefault="00CE1411" w:rsidP="00CE1411">
      <w:pPr>
        <w:pStyle w:val="Pa6"/>
        <w:ind w:firstLine="340"/>
        <w:jc w:val="both"/>
        <w:rPr>
          <w:sz w:val="20"/>
          <w:szCs w:val="20"/>
        </w:rPr>
      </w:pPr>
      <w:r w:rsidRPr="00786504">
        <w:rPr>
          <w:sz w:val="20"/>
          <w:szCs w:val="20"/>
        </w:rPr>
        <w:t xml:space="preserve">Tema 70. Los equipos de protección individual para personal de sanidad exterior. </w:t>
      </w:r>
    </w:p>
    <w:p w:rsidR="00CE3229" w:rsidRPr="00786504" w:rsidRDefault="00CE3229" w:rsidP="00CE3229">
      <w:pPr>
        <w:pStyle w:val="Default"/>
        <w:rPr>
          <w:color w:val="auto"/>
        </w:rPr>
      </w:pPr>
    </w:p>
    <w:p w:rsidR="00D42722" w:rsidRPr="00786504" w:rsidRDefault="00CE1411" w:rsidP="00D42722">
      <w:pPr>
        <w:pStyle w:val="Pa6"/>
        <w:ind w:firstLine="340"/>
        <w:jc w:val="both"/>
        <w:rPr>
          <w:sz w:val="20"/>
          <w:szCs w:val="20"/>
        </w:rPr>
      </w:pPr>
      <w:r w:rsidRPr="00786504">
        <w:rPr>
          <w:sz w:val="20"/>
          <w:szCs w:val="20"/>
        </w:rPr>
        <w:t>Tema 71. Enfermedades transmisibles de especial relevancia en los buques.</w:t>
      </w:r>
    </w:p>
    <w:p w:rsidR="00CE3229" w:rsidRPr="00786504" w:rsidRDefault="00CE3229" w:rsidP="00CE3229">
      <w:pPr>
        <w:pStyle w:val="Default"/>
        <w:rPr>
          <w:color w:val="auto"/>
        </w:rPr>
      </w:pPr>
    </w:p>
    <w:p w:rsidR="00D42722" w:rsidRPr="00786504" w:rsidRDefault="00CE1411" w:rsidP="00D42722">
      <w:pPr>
        <w:pStyle w:val="Pa6"/>
        <w:ind w:firstLine="340"/>
        <w:jc w:val="both"/>
        <w:rPr>
          <w:sz w:val="20"/>
          <w:szCs w:val="20"/>
        </w:rPr>
      </w:pPr>
      <w:r w:rsidRPr="00786504">
        <w:rPr>
          <w:sz w:val="20"/>
          <w:szCs w:val="20"/>
        </w:rPr>
        <w:t>Tema 72. Decisión 1082/2013 UE sobre amenazas transfronterizas graves para la salud.</w:t>
      </w:r>
    </w:p>
    <w:p w:rsidR="00CE3229" w:rsidRPr="00786504" w:rsidRDefault="00CE3229" w:rsidP="00CE3229">
      <w:pPr>
        <w:pStyle w:val="Default"/>
        <w:rPr>
          <w:color w:val="auto"/>
        </w:rPr>
      </w:pPr>
    </w:p>
    <w:p w:rsidR="00D42722" w:rsidRPr="00786504" w:rsidRDefault="00CE1411" w:rsidP="00D42722">
      <w:pPr>
        <w:pStyle w:val="Pa6"/>
        <w:ind w:firstLine="340"/>
        <w:jc w:val="both"/>
        <w:rPr>
          <w:sz w:val="20"/>
          <w:szCs w:val="20"/>
        </w:rPr>
      </w:pPr>
      <w:r w:rsidRPr="00786504">
        <w:rPr>
          <w:sz w:val="20"/>
          <w:szCs w:val="20"/>
        </w:rPr>
        <w:t>Tema 73. Planes de preparación y respuesta ante riesgos, amenazas y emergencias sanitarias.</w:t>
      </w:r>
    </w:p>
    <w:p w:rsidR="00D42722" w:rsidRPr="00786504" w:rsidRDefault="00D42722" w:rsidP="00D42722">
      <w:pPr>
        <w:pStyle w:val="Pa7"/>
        <w:spacing w:before="280"/>
        <w:jc w:val="center"/>
        <w:rPr>
          <w:sz w:val="20"/>
          <w:szCs w:val="20"/>
        </w:rPr>
      </w:pPr>
      <w:r w:rsidRPr="00786504">
        <w:rPr>
          <w:i/>
          <w:iCs/>
          <w:sz w:val="20"/>
          <w:szCs w:val="20"/>
        </w:rPr>
        <w:t>Parte tercera</w:t>
      </w:r>
    </w:p>
    <w:p w:rsidR="00D42722" w:rsidRPr="00786504" w:rsidRDefault="00D42722" w:rsidP="00D42722">
      <w:pPr>
        <w:pStyle w:val="Pa8"/>
        <w:spacing w:before="160"/>
        <w:ind w:firstLine="340"/>
        <w:jc w:val="both"/>
        <w:rPr>
          <w:sz w:val="20"/>
          <w:szCs w:val="20"/>
        </w:rPr>
      </w:pPr>
      <w:r w:rsidRPr="00786504">
        <w:rPr>
          <w:sz w:val="20"/>
          <w:szCs w:val="20"/>
        </w:rPr>
        <w:t xml:space="preserve">Tema 1. Amebiasis: Epidemiología, prevención, </w:t>
      </w:r>
      <w:r w:rsidR="00CE1411" w:rsidRPr="00786504">
        <w:rPr>
          <w:sz w:val="20"/>
          <w:szCs w:val="20"/>
        </w:rPr>
        <w:t>control</w:t>
      </w:r>
      <w:r w:rsidR="00402D6F" w:rsidRPr="00786504">
        <w:rPr>
          <w:sz w:val="20"/>
          <w:szCs w:val="20"/>
        </w:rPr>
        <w:t xml:space="preserve"> </w:t>
      </w:r>
      <w:r w:rsidRPr="00786504">
        <w:rPr>
          <w:sz w:val="20"/>
          <w:szCs w:val="20"/>
        </w:rPr>
        <w:t xml:space="preserve">y situación </w:t>
      </w:r>
      <w:r w:rsidR="00CE1411" w:rsidRPr="00786504">
        <w:rPr>
          <w:sz w:val="20"/>
          <w:szCs w:val="20"/>
        </w:rPr>
        <w:t>nacional</w:t>
      </w:r>
      <w:r w:rsidR="005E1A0B" w:rsidRPr="00786504">
        <w:rPr>
          <w:sz w:val="20"/>
          <w:szCs w:val="20"/>
        </w:rPr>
        <w:t xml:space="preserve"> </w:t>
      </w:r>
      <w:r w:rsidRPr="00786504">
        <w:rPr>
          <w:sz w:val="20"/>
          <w:szCs w:val="20"/>
        </w:rPr>
        <w:t>y Mundial.</w:t>
      </w:r>
    </w:p>
    <w:p w:rsidR="005E1A0B" w:rsidRPr="00786504" w:rsidRDefault="005E1A0B" w:rsidP="005E1A0B">
      <w:pPr>
        <w:pStyle w:val="Default"/>
        <w:rPr>
          <w:color w:val="auto"/>
        </w:rPr>
      </w:pPr>
    </w:p>
    <w:p w:rsidR="005E1A0B" w:rsidRPr="00786504" w:rsidRDefault="00D42722" w:rsidP="00CE1411">
      <w:pPr>
        <w:pStyle w:val="Pa6"/>
        <w:ind w:firstLine="340"/>
        <w:jc w:val="both"/>
        <w:rPr>
          <w:sz w:val="20"/>
          <w:szCs w:val="20"/>
        </w:rPr>
      </w:pPr>
      <w:r w:rsidRPr="00786504">
        <w:rPr>
          <w:sz w:val="20"/>
          <w:szCs w:val="20"/>
        </w:rPr>
        <w:t xml:space="preserve">Tema 2. Carbunco: Epidemiología, prevención, </w:t>
      </w:r>
      <w:r w:rsidR="00CE1411" w:rsidRPr="00786504">
        <w:rPr>
          <w:sz w:val="20"/>
          <w:szCs w:val="20"/>
        </w:rPr>
        <w:t>control</w:t>
      </w:r>
      <w:r w:rsidRPr="00786504">
        <w:rPr>
          <w:sz w:val="20"/>
          <w:szCs w:val="20"/>
        </w:rPr>
        <w:t xml:space="preserve"> y situación </w:t>
      </w:r>
      <w:r w:rsidR="00CE1411" w:rsidRPr="00786504">
        <w:rPr>
          <w:sz w:val="20"/>
          <w:szCs w:val="20"/>
        </w:rPr>
        <w:t>nacional</w:t>
      </w:r>
      <w:r w:rsidRPr="00786504">
        <w:rPr>
          <w:sz w:val="20"/>
          <w:szCs w:val="20"/>
        </w:rPr>
        <w:t xml:space="preserve"> y Mundial.</w:t>
      </w:r>
    </w:p>
    <w:p w:rsidR="005E1A0B" w:rsidRPr="00786504" w:rsidRDefault="005E1A0B" w:rsidP="005E1A0B">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3. Cólera: Epidemiología, prevención, </w:t>
      </w:r>
      <w:r w:rsidR="00CE1411" w:rsidRPr="00786504">
        <w:rPr>
          <w:sz w:val="20"/>
          <w:szCs w:val="20"/>
        </w:rPr>
        <w:t>control</w:t>
      </w:r>
      <w:r w:rsidRPr="00786504">
        <w:rPr>
          <w:sz w:val="20"/>
          <w:szCs w:val="20"/>
        </w:rPr>
        <w:t xml:space="preserve"> y situación </w:t>
      </w:r>
      <w:r w:rsidR="00CE1411" w:rsidRPr="00786504">
        <w:rPr>
          <w:sz w:val="20"/>
          <w:szCs w:val="20"/>
        </w:rPr>
        <w:t>nacional</w:t>
      </w:r>
      <w:r w:rsidR="005E1A0B" w:rsidRPr="00786504">
        <w:rPr>
          <w:sz w:val="20"/>
          <w:szCs w:val="20"/>
        </w:rPr>
        <w:t xml:space="preserve"> </w:t>
      </w:r>
      <w:r w:rsidRPr="00786504">
        <w:rPr>
          <w:sz w:val="20"/>
          <w:szCs w:val="20"/>
        </w:rPr>
        <w:t>y Mundial.</w:t>
      </w:r>
    </w:p>
    <w:p w:rsidR="005E1A0B" w:rsidRPr="00786504" w:rsidRDefault="005E1A0B" w:rsidP="005E1A0B">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4. Dengue: Epidemiología, prevención, </w:t>
      </w:r>
      <w:r w:rsidR="00CE1411" w:rsidRPr="00786504">
        <w:rPr>
          <w:sz w:val="20"/>
          <w:szCs w:val="20"/>
        </w:rPr>
        <w:t>control</w:t>
      </w:r>
      <w:r w:rsidRPr="00786504">
        <w:rPr>
          <w:sz w:val="20"/>
          <w:szCs w:val="20"/>
        </w:rPr>
        <w:t xml:space="preserve"> y situación </w:t>
      </w:r>
      <w:r w:rsidR="00CE1411" w:rsidRPr="00786504">
        <w:rPr>
          <w:sz w:val="20"/>
          <w:szCs w:val="20"/>
        </w:rPr>
        <w:t>nacional</w:t>
      </w:r>
      <w:r w:rsidRPr="00786504">
        <w:rPr>
          <w:sz w:val="20"/>
          <w:szCs w:val="20"/>
        </w:rPr>
        <w:t xml:space="preserve"> y Mundial.</w:t>
      </w:r>
    </w:p>
    <w:p w:rsidR="005E1A0B" w:rsidRPr="00786504" w:rsidRDefault="005E1A0B" w:rsidP="005E1A0B">
      <w:pPr>
        <w:pStyle w:val="Default"/>
        <w:rPr>
          <w:color w:val="auto"/>
          <w:sz w:val="20"/>
          <w:szCs w:val="20"/>
        </w:rPr>
      </w:pPr>
    </w:p>
    <w:p w:rsidR="00D42722" w:rsidRPr="00786504" w:rsidRDefault="00D42722" w:rsidP="00D42722">
      <w:pPr>
        <w:pStyle w:val="Pa6"/>
        <w:ind w:firstLine="340"/>
        <w:jc w:val="both"/>
        <w:rPr>
          <w:sz w:val="20"/>
          <w:szCs w:val="20"/>
        </w:rPr>
      </w:pPr>
      <w:r w:rsidRPr="00786504">
        <w:rPr>
          <w:sz w:val="20"/>
          <w:szCs w:val="20"/>
        </w:rPr>
        <w:t xml:space="preserve">Tema 5. Diarrea del viajero. Epidemiología, prevención, </w:t>
      </w:r>
      <w:r w:rsidR="00936726" w:rsidRPr="00786504">
        <w:rPr>
          <w:sz w:val="20"/>
          <w:szCs w:val="20"/>
        </w:rPr>
        <w:t>control</w:t>
      </w:r>
      <w:r w:rsidRPr="00786504">
        <w:rPr>
          <w:sz w:val="20"/>
          <w:szCs w:val="20"/>
        </w:rPr>
        <w:t xml:space="preserve"> y situación </w:t>
      </w:r>
      <w:r w:rsidR="00936726" w:rsidRPr="00786504">
        <w:rPr>
          <w:sz w:val="20"/>
          <w:szCs w:val="20"/>
        </w:rPr>
        <w:t>nacional</w:t>
      </w:r>
      <w:r w:rsidRPr="00786504">
        <w:rPr>
          <w:sz w:val="20"/>
          <w:szCs w:val="20"/>
        </w:rPr>
        <w:t xml:space="preserve"> y Mundial.</w:t>
      </w:r>
    </w:p>
    <w:p w:rsidR="005E1A0B" w:rsidRPr="00786504" w:rsidRDefault="005E1A0B" w:rsidP="005E1A0B">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6. Difteria: Epidemiología, prevención, </w:t>
      </w:r>
      <w:r w:rsidR="00936726" w:rsidRPr="00786504">
        <w:rPr>
          <w:sz w:val="20"/>
          <w:szCs w:val="20"/>
        </w:rPr>
        <w:t>control</w:t>
      </w:r>
      <w:r w:rsidRPr="00786504">
        <w:rPr>
          <w:sz w:val="20"/>
          <w:szCs w:val="20"/>
        </w:rPr>
        <w:t xml:space="preserve"> y situación </w:t>
      </w:r>
      <w:r w:rsidR="00936726" w:rsidRPr="00786504">
        <w:rPr>
          <w:sz w:val="20"/>
          <w:szCs w:val="20"/>
        </w:rPr>
        <w:t xml:space="preserve">nacional </w:t>
      </w:r>
      <w:r w:rsidRPr="00786504">
        <w:rPr>
          <w:sz w:val="20"/>
          <w:szCs w:val="20"/>
        </w:rPr>
        <w:t>y Mundial.</w:t>
      </w:r>
    </w:p>
    <w:p w:rsidR="00E97013" w:rsidRPr="00786504" w:rsidRDefault="00E97013" w:rsidP="00E97013">
      <w:pPr>
        <w:pStyle w:val="Default"/>
        <w:rPr>
          <w:color w:val="auto"/>
        </w:rPr>
      </w:pPr>
    </w:p>
    <w:p w:rsidR="00E97013" w:rsidRPr="00786504" w:rsidRDefault="00D42722" w:rsidP="00936726">
      <w:pPr>
        <w:pStyle w:val="Pa6"/>
        <w:ind w:firstLine="340"/>
        <w:jc w:val="both"/>
        <w:rPr>
          <w:sz w:val="20"/>
          <w:szCs w:val="20"/>
        </w:rPr>
      </w:pPr>
      <w:r w:rsidRPr="00786504">
        <w:rPr>
          <w:sz w:val="20"/>
          <w:szCs w:val="20"/>
        </w:rPr>
        <w:t xml:space="preserve">Tema 7. </w:t>
      </w:r>
      <w:proofErr w:type="spellStart"/>
      <w:r w:rsidRPr="00786504">
        <w:rPr>
          <w:sz w:val="20"/>
          <w:szCs w:val="20"/>
        </w:rPr>
        <w:t>Drancunculosis</w:t>
      </w:r>
      <w:proofErr w:type="spellEnd"/>
      <w:r w:rsidRPr="00786504">
        <w:rPr>
          <w:sz w:val="20"/>
          <w:szCs w:val="20"/>
        </w:rPr>
        <w:t xml:space="preserve">: Epidemiología, prevención, </w:t>
      </w:r>
      <w:r w:rsidR="00936726" w:rsidRPr="00786504">
        <w:rPr>
          <w:sz w:val="20"/>
          <w:szCs w:val="20"/>
        </w:rPr>
        <w:t>control</w:t>
      </w:r>
      <w:r w:rsidRPr="00786504">
        <w:rPr>
          <w:sz w:val="20"/>
          <w:szCs w:val="20"/>
        </w:rPr>
        <w:t xml:space="preserve"> y situación </w:t>
      </w:r>
      <w:r w:rsidR="00936726" w:rsidRPr="00786504">
        <w:rPr>
          <w:sz w:val="20"/>
          <w:szCs w:val="20"/>
        </w:rPr>
        <w:t>nacional</w:t>
      </w:r>
      <w:r w:rsidR="00E97013" w:rsidRPr="00786504">
        <w:rPr>
          <w:sz w:val="20"/>
          <w:szCs w:val="20"/>
        </w:rPr>
        <w:t xml:space="preserve"> </w:t>
      </w:r>
      <w:r w:rsidRPr="00786504">
        <w:rPr>
          <w:sz w:val="20"/>
          <w:szCs w:val="20"/>
        </w:rPr>
        <w:t>y Mundial.</w:t>
      </w:r>
    </w:p>
    <w:p w:rsidR="00936726" w:rsidRPr="00786504" w:rsidRDefault="00936726" w:rsidP="00936726">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8. Fiebre Hemorrágica por el virus del </w:t>
      </w:r>
      <w:proofErr w:type="spellStart"/>
      <w:r w:rsidRPr="00786504">
        <w:rPr>
          <w:sz w:val="20"/>
          <w:szCs w:val="20"/>
        </w:rPr>
        <w:t>Ébola</w:t>
      </w:r>
      <w:proofErr w:type="spellEnd"/>
      <w:r w:rsidRPr="00786504">
        <w:rPr>
          <w:sz w:val="20"/>
          <w:szCs w:val="20"/>
        </w:rPr>
        <w:t xml:space="preserve">: Epidemiología, prevención, </w:t>
      </w:r>
      <w:r w:rsidR="00936726" w:rsidRPr="00786504">
        <w:rPr>
          <w:sz w:val="20"/>
          <w:szCs w:val="20"/>
        </w:rPr>
        <w:t>control</w:t>
      </w:r>
      <w:r w:rsidRPr="00786504">
        <w:rPr>
          <w:sz w:val="20"/>
          <w:szCs w:val="20"/>
        </w:rPr>
        <w:t xml:space="preserve"> y situación </w:t>
      </w:r>
      <w:r w:rsidR="00936726" w:rsidRPr="00786504">
        <w:rPr>
          <w:sz w:val="20"/>
          <w:szCs w:val="20"/>
        </w:rPr>
        <w:t xml:space="preserve">nacional </w:t>
      </w:r>
      <w:r w:rsidRPr="00786504">
        <w:rPr>
          <w:sz w:val="20"/>
          <w:szCs w:val="20"/>
        </w:rPr>
        <w:t>y Mundial.</w:t>
      </w:r>
    </w:p>
    <w:p w:rsidR="00E97013" w:rsidRPr="00786504" w:rsidRDefault="00E97013" w:rsidP="00E97013">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9. Fiebre Hemorrágica por el virus </w:t>
      </w:r>
      <w:proofErr w:type="spellStart"/>
      <w:r w:rsidRPr="00786504">
        <w:rPr>
          <w:sz w:val="20"/>
          <w:szCs w:val="20"/>
        </w:rPr>
        <w:t>Marburgo</w:t>
      </w:r>
      <w:proofErr w:type="spellEnd"/>
      <w:r w:rsidRPr="00786504">
        <w:rPr>
          <w:sz w:val="20"/>
          <w:szCs w:val="20"/>
        </w:rPr>
        <w:t xml:space="preserve">: Epidemiología, prevención, </w:t>
      </w:r>
      <w:r w:rsidR="00936726" w:rsidRPr="00786504">
        <w:rPr>
          <w:sz w:val="20"/>
          <w:szCs w:val="20"/>
        </w:rPr>
        <w:t xml:space="preserve">control </w:t>
      </w:r>
      <w:r w:rsidRPr="00786504">
        <w:rPr>
          <w:sz w:val="20"/>
          <w:szCs w:val="20"/>
        </w:rPr>
        <w:t xml:space="preserve">y situación </w:t>
      </w:r>
      <w:r w:rsidR="00936726" w:rsidRPr="00786504">
        <w:rPr>
          <w:sz w:val="20"/>
          <w:szCs w:val="20"/>
        </w:rPr>
        <w:t>nacional</w:t>
      </w:r>
      <w:r w:rsidRPr="00786504">
        <w:rPr>
          <w:sz w:val="20"/>
          <w:szCs w:val="20"/>
        </w:rPr>
        <w:t xml:space="preserve"> y Mundial.</w:t>
      </w:r>
    </w:p>
    <w:p w:rsidR="00402D6F" w:rsidRPr="00786504" w:rsidRDefault="00402D6F" w:rsidP="00402D6F">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10. Encefalitis japonesa: Epidemiología, prevención, </w:t>
      </w:r>
      <w:r w:rsidR="00936726" w:rsidRPr="00786504">
        <w:rPr>
          <w:sz w:val="20"/>
          <w:szCs w:val="20"/>
        </w:rPr>
        <w:t xml:space="preserve">control </w:t>
      </w:r>
      <w:r w:rsidRPr="00786504">
        <w:rPr>
          <w:sz w:val="20"/>
          <w:szCs w:val="20"/>
        </w:rPr>
        <w:t xml:space="preserve">y situación </w:t>
      </w:r>
      <w:r w:rsidR="00936726" w:rsidRPr="00786504">
        <w:rPr>
          <w:sz w:val="20"/>
          <w:szCs w:val="20"/>
        </w:rPr>
        <w:t xml:space="preserve">nacional </w:t>
      </w:r>
      <w:r w:rsidRPr="00786504">
        <w:rPr>
          <w:sz w:val="20"/>
          <w:szCs w:val="20"/>
        </w:rPr>
        <w:t>y Mundial.</w:t>
      </w:r>
    </w:p>
    <w:p w:rsidR="009F0DD5" w:rsidRPr="00786504" w:rsidRDefault="009F0DD5" w:rsidP="009F0DD5">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11. Enfermedad vírica </w:t>
      </w:r>
      <w:proofErr w:type="spellStart"/>
      <w:r w:rsidRPr="00786504">
        <w:rPr>
          <w:sz w:val="20"/>
          <w:szCs w:val="20"/>
        </w:rPr>
        <w:t>Chikungunya</w:t>
      </w:r>
      <w:proofErr w:type="spellEnd"/>
      <w:r w:rsidRPr="00786504">
        <w:rPr>
          <w:sz w:val="20"/>
          <w:szCs w:val="20"/>
        </w:rPr>
        <w:t xml:space="preserve">: Epidemiología, prevención, </w:t>
      </w:r>
      <w:r w:rsidR="00936726" w:rsidRPr="00786504">
        <w:rPr>
          <w:sz w:val="20"/>
          <w:szCs w:val="20"/>
        </w:rPr>
        <w:t xml:space="preserve">control </w:t>
      </w:r>
      <w:r w:rsidRPr="00786504">
        <w:rPr>
          <w:sz w:val="20"/>
          <w:szCs w:val="20"/>
        </w:rPr>
        <w:t xml:space="preserve">y situación </w:t>
      </w:r>
      <w:r w:rsidR="00786504" w:rsidRPr="00786504">
        <w:rPr>
          <w:sz w:val="20"/>
          <w:szCs w:val="20"/>
        </w:rPr>
        <w:t>nacional</w:t>
      </w:r>
      <w:r w:rsidRPr="00786504">
        <w:rPr>
          <w:sz w:val="20"/>
          <w:szCs w:val="20"/>
        </w:rPr>
        <w:t xml:space="preserve"> y Mundial.</w:t>
      </w:r>
    </w:p>
    <w:p w:rsidR="009F0DD5" w:rsidRPr="00786504" w:rsidRDefault="009F0DD5" w:rsidP="009F0DD5">
      <w:pPr>
        <w:pStyle w:val="Default"/>
        <w:rPr>
          <w:color w:val="auto"/>
        </w:rPr>
      </w:pPr>
    </w:p>
    <w:p w:rsidR="009F0DD5" w:rsidRPr="00786504" w:rsidRDefault="001455FF" w:rsidP="009F0DD5">
      <w:pPr>
        <w:pStyle w:val="Pa6"/>
        <w:ind w:firstLine="340"/>
        <w:jc w:val="both"/>
        <w:rPr>
          <w:sz w:val="20"/>
          <w:szCs w:val="20"/>
        </w:rPr>
      </w:pPr>
      <w:r w:rsidRPr="00786504">
        <w:rPr>
          <w:sz w:val="20"/>
          <w:szCs w:val="20"/>
        </w:rPr>
        <w:t xml:space="preserve">Tema 12. Encefalitis </w:t>
      </w:r>
      <w:proofErr w:type="spellStart"/>
      <w:r w:rsidRPr="00786504">
        <w:rPr>
          <w:sz w:val="20"/>
          <w:szCs w:val="20"/>
        </w:rPr>
        <w:t>Centroeuropeal</w:t>
      </w:r>
      <w:proofErr w:type="spellEnd"/>
      <w:r w:rsidRPr="00786504">
        <w:rPr>
          <w:sz w:val="20"/>
          <w:szCs w:val="20"/>
        </w:rPr>
        <w:t>: Epidemiología, prevención, control y situación nacional y mundial.</w:t>
      </w:r>
    </w:p>
    <w:p w:rsidR="009F0DD5" w:rsidRPr="00786504" w:rsidRDefault="009F0DD5" w:rsidP="009F0DD5">
      <w:pPr>
        <w:pStyle w:val="Default"/>
        <w:rPr>
          <w:color w:val="auto"/>
        </w:rPr>
      </w:pPr>
    </w:p>
    <w:p w:rsidR="009F0DD5" w:rsidRPr="00786504" w:rsidRDefault="00D42722" w:rsidP="009F0DD5">
      <w:pPr>
        <w:pStyle w:val="Pa6"/>
        <w:ind w:firstLine="340"/>
        <w:jc w:val="both"/>
        <w:rPr>
          <w:sz w:val="20"/>
          <w:szCs w:val="20"/>
        </w:rPr>
      </w:pPr>
      <w:r w:rsidRPr="00786504">
        <w:rPr>
          <w:sz w:val="20"/>
          <w:szCs w:val="20"/>
        </w:rPr>
        <w:t xml:space="preserve">Tema 13. Encefalopatías espongiformes: Epidemiología, prevención, </w:t>
      </w:r>
      <w:r w:rsidR="00786504" w:rsidRPr="00786504">
        <w:rPr>
          <w:sz w:val="20"/>
          <w:szCs w:val="20"/>
        </w:rPr>
        <w:t>control</w:t>
      </w:r>
      <w:r w:rsidR="009F0DD5" w:rsidRPr="00786504">
        <w:rPr>
          <w:sz w:val="20"/>
          <w:szCs w:val="20"/>
        </w:rPr>
        <w:t xml:space="preserve"> </w:t>
      </w:r>
      <w:r w:rsidRPr="00786504">
        <w:rPr>
          <w:sz w:val="20"/>
          <w:szCs w:val="20"/>
        </w:rPr>
        <w:t xml:space="preserve">y situación </w:t>
      </w:r>
      <w:r w:rsidR="00786504" w:rsidRPr="00786504">
        <w:rPr>
          <w:sz w:val="20"/>
          <w:szCs w:val="20"/>
        </w:rPr>
        <w:t>nacional</w:t>
      </w:r>
      <w:r w:rsidRPr="00786504">
        <w:rPr>
          <w:sz w:val="20"/>
          <w:szCs w:val="20"/>
        </w:rPr>
        <w:t xml:space="preserve"> y Mundial.</w:t>
      </w:r>
    </w:p>
    <w:p w:rsidR="009F0DD5" w:rsidRPr="00786504" w:rsidRDefault="009F0DD5" w:rsidP="009F0DD5">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14. Enfermedad </w:t>
      </w:r>
      <w:proofErr w:type="spellStart"/>
      <w:r w:rsidRPr="00786504">
        <w:rPr>
          <w:sz w:val="20"/>
          <w:szCs w:val="20"/>
        </w:rPr>
        <w:t>Meningocócica</w:t>
      </w:r>
      <w:proofErr w:type="spellEnd"/>
      <w:r w:rsidRPr="00786504">
        <w:rPr>
          <w:sz w:val="20"/>
          <w:szCs w:val="20"/>
        </w:rPr>
        <w:t xml:space="preserve">: Epidemiología, prevención, </w:t>
      </w:r>
      <w:r w:rsidR="00786504" w:rsidRPr="00786504">
        <w:rPr>
          <w:sz w:val="20"/>
          <w:szCs w:val="20"/>
        </w:rPr>
        <w:t>control</w:t>
      </w:r>
      <w:r w:rsidR="009F0DD5" w:rsidRPr="00786504">
        <w:rPr>
          <w:sz w:val="20"/>
          <w:szCs w:val="20"/>
        </w:rPr>
        <w:t xml:space="preserve"> </w:t>
      </w:r>
      <w:r w:rsidRPr="00786504">
        <w:rPr>
          <w:sz w:val="20"/>
          <w:szCs w:val="20"/>
        </w:rPr>
        <w:t xml:space="preserve">y situación </w:t>
      </w:r>
      <w:r w:rsidR="00786504" w:rsidRPr="00786504">
        <w:rPr>
          <w:sz w:val="20"/>
          <w:szCs w:val="20"/>
        </w:rPr>
        <w:t>nacional</w:t>
      </w:r>
      <w:r w:rsidRPr="00786504">
        <w:rPr>
          <w:sz w:val="20"/>
          <w:szCs w:val="20"/>
        </w:rPr>
        <w:t xml:space="preserve"> y Mundial.</w:t>
      </w:r>
    </w:p>
    <w:p w:rsidR="009F0DD5" w:rsidRPr="00786504" w:rsidRDefault="009F0DD5" w:rsidP="009F0DD5">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15. </w:t>
      </w:r>
      <w:proofErr w:type="spellStart"/>
      <w:r w:rsidRPr="00786504">
        <w:rPr>
          <w:sz w:val="20"/>
          <w:szCs w:val="20"/>
        </w:rPr>
        <w:t>Esquistosomiasis</w:t>
      </w:r>
      <w:proofErr w:type="spellEnd"/>
      <w:r w:rsidRPr="00786504">
        <w:rPr>
          <w:sz w:val="20"/>
          <w:szCs w:val="20"/>
        </w:rPr>
        <w:t>: Epidemiología, prevención</w:t>
      </w:r>
      <w:r w:rsidR="00786504" w:rsidRPr="00786504">
        <w:rPr>
          <w:sz w:val="20"/>
          <w:szCs w:val="20"/>
        </w:rPr>
        <w:t xml:space="preserve">, control </w:t>
      </w:r>
      <w:r w:rsidRPr="00786504">
        <w:rPr>
          <w:sz w:val="20"/>
          <w:szCs w:val="20"/>
        </w:rPr>
        <w:t xml:space="preserve">y situación </w:t>
      </w:r>
      <w:r w:rsidR="00786504" w:rsidRPr="00786504">
        <w:rPr>
          <w:sz w:val="20"/>
          <w:szCs w:val="20"/>
        </w:rPr>
        <w:t>nacional</w:t>
      </w:r>
      <w:r w:rsidRPr="00786504">
        <w:rPr>
          <w:sz w:val="20"/>
          <w:szCs w:val="20"/>
        </w:rPr>
        <w:t xml:space="preserve"> y Mundial. </w:t>
      </w:r>
    </w:p>
    <w:p w:rsidR="00FA78D4" w:rsidRPr="00786504" w:rsidRDefault="00FA78D4" w:rsidP="009F0DD5">
      <w:pPr>
        <w:pStyle w:val="Default"/>
        <w:ind w:firstLine="340"/>
        <w:rPr>
          <w:color w:val="auto"/>
          <w:sz w:val="20"/>
          <w:szCs w:val="20"/>
        </w:rPr>
      </w:pPr>
    </w:p>
    <w:p w:rsidR="00D42722" w:rsidRPr="00786504" w:rsidRDefault="00D42722" w:rsidP="00FA78D4">
      <w:pPr>
        <w:pStyle w:val="Default"/>
        <w:ind w:firstLine="340"/>
        <w:rPr>
          <w:color w:val="auto"/>
          <w:sz w:val="20"/>
          <w:szCs w:val="20"/>
        </w:rPr>
      </w:pPr>
      <w:r w:rsidRPr="00786504">
        <w:rPr>
          <w:color w:val="auto"/>
          <w:sz w:val="20"/>
          <w:szCs w:val="20"/>
        </w:rPr>
        <w:t xml:space="preserve">Tema 16. Fiebre Amarilla: Epidemiología, prevención, </w:t>
      </w:r>
      <w:r w:rsidR="00786504" w:rsidRPr="00786504">
        <w:rPr>
          <w:color w:val="auto"/>
          <w:sz w:val="20"/>
          <w:szCs w:val="20"/>
        </w:rPr>
        <w:t>control</w:t>
      </w:r>
      <w:r w:rsidRPr="00786504">
        <w:rPr>
          <w:color w:val="auto"/>
          <w:sz w:val="20"/>
          <w:szCs w:val="20"/>
        </w:rPr>
        <w:t xml:space="preserve"> y situación </w:t>
      </w:r>
      <w:r w:rsidR="00786504" w:rsidRPr="00786504">
        <w:rPr>
          <w:color w:val="auto"/>
          <w:sz w:val="20"/>
          <w:szCs w:val="20"/>
        </w:rPr>
        <w:t>nacional</w:t>
      </w:r>
      <w:r w:rsidR="009F0DD5" w:rsidRPr="00786504">
        <w:rPr>
          <w:color w:val="auto"/>
          <w:sz w:val="20"/>
          <w:szCs w:val="20"/>
        </w:rPr>
        <w:t xml:space="preserve"> </w:t>
      </w:r>
      <w:r w:rsidRPr="00786504">
        <w:rPr>
          <w:color w:val="auto"/>
          <w:sz w:val="20"/>
          <w:szCs w:val="20"/>
        </w:rPr>
        <w:t>y Mundial.</w:t>
      </w:r>
    </w:p>
    <w:p w:rsidR="009F0DD5" w:rsidRPr="00786504" w:rsidRDefault="009F0DD5" w:rsidP="009F0DD5">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Tema 17. Fiebre hemorrágica de Crimea-Congo (fiebre hemorrágica de Asia central) Epidemiología, Prevención y Situación Mundial.</w:t>
      </w:r>
    </w:p>
    <w:p w:rsidR="009F0DD5" w:rsidRPr="00786504" w:rsidRDefault="009F0DD5" w:rsidP="009F0DD5">
      <w:pPr>
        <w:pStyle w:val="Default"/>
        <w:rPr>
          <w:color w:val="auto"/>
          <w:sz w:val="20"/>
          <w:szCs w:val="20"/>
        </w:rPr>
      </w:pPr>
    </w:p>
    <w:p w:rsidR="00D42722" w:rsidRPr="00786504" w:rsidRDefault="00D42722" w:rsidP="00D42722">
      <w:pPr>
        <w:pStyle w:val="Pa6"/>
        <w:ind w:firstLine="340"/>
        <w:jc w:val="both"/>
        <w:rPr>
          <w:sz w:val="20"/>
          <w:szCs w:val="20"/>
        </w:rPr>
      </w:pPr>
      <w:r w:rsidRPr="00786504">
        <w:rPr>
          <w:sz w:val="20"/>
          <w:szCs w:val="20"/>
        </w:rPr>
        <w:t xml:space="preserve">Tema 18. Fiebre del Valle del Rift y fiebre del Nilo occidental. Epidemiología, prevención, </w:t>
      </w:r>
      <w:r w:rsidR="00786504" w:rsidRPr="00786504">
        <w:rPr>
          <w:sz w:val="20"/>
          <w:szCs w:val="20"/>
        </w:rPr>
        <w:t xml:space="preserve">control y situación nacional </w:t>
      </w:r>
      <w:r w:rsidR="009F0DD5" w:rsidRPr="00786504">
        <w:rPr>
          <w:sz w:val="20"/>
          <w:szCs w:val="20"/>
        </w:rPr>
        <w:t>y Mundial.</w:t>
      </w:r>
    </w:p>
    <w:p w:rsidR="009F0DD5" w:rsidRPr="00786504" w:rsidRDefault="009F0DD5" w:rsidP="009F0DD5">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19. Fiebre de </w:t>
      </w:r>
      <w:proofErr w:type="spellStart"/>
      <w:r w:rsidRPr="00786504">
        <w:rPr>
          <w:sz w:val="20"/>
          <w:szCs w:val="20"/>
        </w:rPr>
        <w:t>Lassa</w:t>
      </w:r>
      <w:proofErr w:type="spellEnd"/>
      <w:r w:rsidRPr="00786504">
        <w:rPr>
          <w:sz w:val="20"/>
          <w:szCs w:val="20"/>
        </w:rPr>
        <w:t xml:space="preserve">: Epidemiología, prevención, </w:t>
      </w:r>
      <w:r w:rsidR="00786504" w:rsidRPr="00786504">
        <w:rPr>
          <w:sz w:val="20"/>
          <w:szCs w:val="20"/>
        </w:rPr>
        <w:t>control y situación nacional</w:t>
      </w:r>
      <w:r w:rsidR="00FA78D4" w:rsidRPr="00786504">
        <w:rPr>
          <w:sz w:val="20"/>
          <w:szCs w:val="20"/>
        </w:rPr>
        <w:t xml:space="preserve"> </w:t>
      </w:r>
      <w:r w:rsidRPr="00786504">
        <w:rPr>
          <w:sz w:val="20"/>
          <w:szCs w:val="20"/>
        </w:rPr>
        <w:t>y Mundial.</w:t>
      </w:r>
    </w:p>
    <w:p w:rsidR="00FA78D4" w:rsidRPr="00786504" w:rsidRDefault="00FA78D4" w:rsidP="00FA78D4">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20. Fiebre tifoidea: Epidemiología, prevención, </w:t>
      </w:r>
      <w:r w:rsidR="00786504" w:rsidRPr="00786504">
        <w:rPr>
          <w:sz w:val="20"/>
          <w:szCs w:val="20"/>
        </w:rPr>
        <w:t xml:space="preserve">control y situación nacional </w:t>
      </w:r>
      <w:r w:rsidRPr="00786504">
        <w:rPr>
          <w:sz w:val="20"/>
          <w:szCs w:val="20"/>
        </w:rPr>
        <w:t>y Mundial.</w:t>
      </w:r>
    </w:p>
    <w:p w:rsidR="00FA78D4" w:rsidRPr="00786504" w:rsidRDefault="00FA78D4" w:rsidP="00FA78D4">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21. </w:t>
      </w:r>
      <w:proofErr w:type="spellStart"/>
      <w:r w:rsidRPr="00786504">
        <w:rPr>
          <w:sz w:val="20"/>
          <w:szCs w:val="20"/>
        </w:rPr>
        <w:t>Filariasis</w:t>
      </w:r>
      <w:proofErr w:type="spellEnd"/>
      <w:r w:rsidRPr="00786504">
        <w:rPr>
          <w:sz w:val="20"/>
          <w:szCs w:val="20"/>
        </w:rPr>
        <w:t xml:space="preserve">: Epidemiología, prevención, </w:t>
      </w:r>
      <w:r w:rsidR="00786504" w:rsidRPr="00786504">
        <w:rPr>
          <w:sz w:val="20"/>
          <w:szCs w:val="20"/>
        </w:rPr>
        <w:t xml:space="preserve">control y situación nacional </w:t>
      </w:r>
      <w:r w:rsidRPr="00786504">
        <w:rPr>
          <w:sz w:val="20"/>
          <w:szCs w:val="20"/>
        </w:rPr>
        <w:t>y Mundial.</w:t>
      </w:r>
    </w:p>
    <w:p w:rsidR="00FA78D4" w:rsidRPr="00786504" w:rsidRDefault="00FA78D4" w:rsidP="00FA78D4">
      <w:pPr>
        <w:pStyle w:val="Default"/>
        <w:rPr>
          <w:color w:val="auto"/>
        </w:rPr>
      </w:pPr>
    </w:p>
    <w:p w:rsidR="00FA78D4" w:rsidRPr="00786504" w:rsidRDefault="00FA78D4" w:rsidP="00FA78D4">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22. Gripe: Epidemiología, prevención, </w:t>
      </w:r>
      <w:r w:rsidR="00786504" w:rsidRPr="00786504">
        <w:rPr>
          <w:sz w:val="20"/>
          <w:szCs w:val="20"/>
        </w:rPr>
        <w:t xml:space="preserve">control y situación nacional </w:t>
      </w:r>
      <w:r w:rsidRPr="00786504">
        <w:rPr>
          <w:sz w:val="20"/>
          <w:szCs w:val="20"/>
        </w:rPr>
        <w:t>y Mundial. Gripe aviaria.</w:t>
      </w:r>
    </w:p>
    <w:p w:rsidR="00FA78D4" w:rsidRPr="00786504" w:rsidRDefault="00FA78D4" w:rsidP="00FA78D4">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23. Síndrome Respiratorio Agudo Grave – SARS: Epidemiología, prevención, </w:t>
      </w:r>
      <w:r w:rsidR="00786504" w:rsidRPr="00786504">
        <w:rPr>
          <w:sz w:val="20"/>
          <w:szCs w:val="20"/>
        </w:rPr>
        <w:t xml:space="preserve">control y situación nacional </w:t>
      </w:r>
      <w:r w:rsidRPr="00786504">
        <w:rPr>
          <w:sz w:val="20"/>
          <w:szCs w:val="20"/>
        </w:rPr>
        <w:t>y Mundial.</w:t>
      </w:r>
    </w:p>
    <w:p w:rsidR="00FA78D4" w:rsidRPr="00786504" w:rsidRDefault="00FA78D4" w:rsidP="00FA78D4">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Tema 24. Síndrome Respiratorio de Oriente Medio causado por Coronavirus-MERS-</w:t>
      </w:r>
      <w:proofErr w:type="spellStart"/>
      <w:r w:rsidRPr="00786504">
        <w:rPr>
          <w:sz w:val="20"/>
          <w:szCs w:val="20"/>
        </w:rPr>
        <w:t>CoV</w:t>
      </w:r>
      <w:proofErr w:type="spellEnd"/>
      <w:r w:rsidRPr="00786504">
        <w:rPr>
          <w:sz w:val="20"/>
          <w:szCs w:val="20"/>
        </w:rPr>
        <w:t xml:space="preserve">. Epidemiología, prevención, </w:t>
      </w:r>
      <w:r w:rsidR="00786504" w:rsidRPr="00786504">
        <w:rPr>
          <w:sz w:val="20"/>
          <w:szCs w:val="20"/>
        </w:rPr>
        <w:t xml:space="preserve">control y situación nacional </w:t>
      </w:r>
      <w:r w:rsidRPr="00786504">
        <w:rPr>
          <w:sz w:val="20"/>
          <w:szCs w:val="20"/>
        </w:rPr>
        <w:t>y Mundial.</w:t>
      </w:r>
    </w:p>
    <w:p w:rsidR="00FA78D4" w:rsidRPr="00786504" w:rsidRDefault="00FA78D4" w:rsidP="00FA78D4">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25. Hepatitis A: Epidemiología, prevención, </w:t>
      </w:r>
      <w:r w:rsidR="00786504" w:rsidRPr="00786504">
        <w:rPr>
          <w:sz w:val="20"/>
          <w:szCs w:val="20"/>
        </w:rPr>
        <w:t xml:space="preserve">control y situación nacional </w:t>
      </w:r>
      <w:r w:rsidRPr="00786504">
        <w:rPr>
          <w:sz w:val="20"/>
          <w:szCs w:val="20"/>
        </w:rPr>
        <w:t>y Mundial.</w:t>
      </w:r>
    </w:p>
    <w:p w:rsidR="00FA78D4" w:rsidRPr="00786504" w:rsidRDefault="00FA78D4" w:rsidP="00FA78D4">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26. Hepatitis B: Epidemiología, prevención, </w:t>
      </w:r>
      <w:r w:rsidR="00786504" w:rsidRPr="00786504">
        <w:rPr>
          <w:sz w:val="20"/>
          <w:szCs w:val="20"/>
        </w:rPr>
        <w:t xml:space="preserve">control y situación nacional </w:t>
      </w:r>
      <w:r w:rsidRPr="00786504">
        <w:rPr>
          <w:sz w:val="20"/>
          <w:szCs w:val="20"/>
        </w:rPr>
        <w:t>y Mundial.</w:t>
      </w:r>
    </w:p>
    <w:p w:rsidR="00FA78D4" w:rsidRPr="00786504" w:rsidRDefault="00FA78D4" w:rsidP="00FA78D4">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27. Otras hepatitis víricas (Hepatitis C, Delta y Hepatitis Vírica E) Epidemiología, prevención, </w:t>
      </w:r>
      <w:r w:rsidR="00786504" w:rsidRPr="00786504">
        <w:rPr>
          <w:sz w:val="20"/>
          <w:szCs w:val="20"/>
        </w:rPr>
        <w:t xml:space="preserve">control y situación nacional </w:t>
      </w:r>
      <w:r w:rsidRPr="00786504">
        <w:rPr>
          <w:sz w:val="20"/>
          <w:szCs w:val="20"/>
        </w:rPr>
        <w:t>y Mundial.</w:t>
      </w:r>
    </w:p>
    <w:p w:rsidR="004101CC" w:rsidRPr="00786504" w:rsidRDefault="004101CC" w:rsidP="004101CC">
      <w:pPr>
        <w:pStyle w:val="Default"/>
        <w:rPr>
          <w:color w:val="auto"/>
          <w:sz w:val="20"/>
          <w:szCs w:val="20"/>
        </w:rPr>
      </w:pPr>
      <w:r w:rsidRPr="00786504">
        <w:rPr>
          <w:color w:val="auto"/>
        </w:rPr>
        <w:tab/>
      </w:r>
    </w:p>
    <w:p w:rsidR="004101CC" w:rsidRPr="00786504" w:rsidRDefault="004101CC" w:rsidP="004101CC">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28. Infecciones </w:t>
      </w:r>
      <w:proofErr w:type="spellStart"/>
      <w:r w:rsidRPr="00786504">
        <w:rPr>
          <w:sz w:val="20"/>
          <w:szCs w:val="20"/>
        </w:rPr>
        <w:t>neumocócicas</w:t>
      </w:r>
      <w:proofErr w:type="spellEnd"/>
      <w:r w:rsidRPr="00786504">
        <w:rPr>
          <w:sz w:val="20"/>
          <w:szCs w:val="20"/>
        </w:rPr>
        <w:t>: Epidemiología, prevención</w:t>
      </w:r>
      <w:r w:rsidR="00786504" w:rsidRPr="00786504">
        <w:rPr>
          <w:sz w:val="20"/>
          <w:szCs w:val="20"/>
        </w:rPr>
        <w:t>, control y situación nacional y mundial.</w:t>
      </w:r>
    </w:p>
    <w:p w:rsidR="004101CC" w:rsidRPr="00786504" w:rsidRDefault="004101CC" w:rsidP="004101CC">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29. Infecciones por </w:t>
      </w:r>
      <w:proofErr w:type="spellStart"/>
      <w:r w:rsidRPr="00786504">
        <w:rPr>
          <w:sz w:val="20"/>
          <w:szCs w:val="20"/>
        </w:rPr>
        <w:t>Haemophilus</w:t>
      </w:r>
      <w:proofErr w:type="spellEnd"/>
      <w:r w:rsidRPr="00786504">
        <w:rPr>
          <w:sz w:val="20"/>
          <w:szCs w:val="20"/>
        </w:rPr>
        <w:t xml:space="preserve">: Epidemiología, prevención, </w:t>
      </w:r>
      <w:r w:rsidR="00786504" w:rsidRPr="00786504">
        <w:rPr>
          <w:sz w:val="20"/>
          <w:szCs w:val="20"/>
        </w:rPr>
        <w:t>control y situación nacional</w:t>
      </w:r>
      <w:r w:rsidRPr="00786504">
        <w:rPr>
          <w:sz w:val="20"/>
          <w:szCs w:val="20"/>
        </w:rPr>
        <w:t xml:space="preserve"> y Mundial.</w:t>
      </w:r>
    </w:p>
    <w:p w:rsidR="004101CC" w:rsidRPr="00786504" w:rsidRDefault="004101CC" w:rsidP="004101CC">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30. Infecciones por Hantavirus: Epidemiología, prevención, </w:t>
      </w:r>
      <w:r w:rsidR="00786504" w:rsidRPr="00786504">
        <w:rPr>
          <w:sz w:val="20"/>
          <w:szCs w:val="20"/>
        </w:rPr>
        <w:t>control y situación nacional</w:t>
      </w:r>
      <w:r w:rsidRPr="00786504">
        <w:rPr>
          <w:sz w:val="20"/>
          <w:szCs w:val="20"/>
        </w:rPr>
        <w:t xml:space="preserve"> y Mundial.</w:t>
      </w:r>
    </w:p>
    <w:p w:rsidR="00AE5AC6" w:rsidRPr="00786504" w:rsidRDefault="00AE5AC6" w:rsidP="00AE5AC6">
      <w:pPr>
        <w:pStyle w:val="Default"/>
        <w:rPr>
          <w:color w:val="auto"/>
        </w:rPr>
      </w:pPr>
    </w:p>
    <w:p w:rsidR="00D42722" w:rsidRPr="00786504" w:rsidRDefault="00786504" w:rsidP="00D42722">
      <w:pPr>
        <w:pStyle w:val="Pa6"/>
        <w:ind w:firstLine="340"/>
        <w:jc w:val="both"/>
        <w:rPr>
          <w:sz w:val="20"/>
          <w:szCs w:val="20"/>
        </w:rPr>
      </w:pPr>
      <w:r w:rsidRPr="00786504">
        <w:rPr>
          <w:sz w:val="20"/>
          <w:szCs w:val="20"/>
        </w:rPr>
        <w:t>Tema 31. Infecciones relacionadas con la asistencia sanitaria.</w:t>
      </w:r>
    </w:p>
    <w:p w:rsidR="00AE5AC6" w:rsidRPr="00786504" w:rsidRDefault="00AE5AC6" w:rsidP="00AE5AC6">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32. </w:t>
      </w:r>
      <w:proofErr w:type="spellStart"/>
      <w:r w:rsidRPr="00786504">
        <w:rPr>
          <w:sz w:val="20"/>
          <w:szCs w:val="20"/>
        </w:rPr>
        <w:t>Legionelosis</w:t>
      </w:r>
      <w:proofErr w:type="spellEnd"/>
      <w:r w:rsidRPr="00786504">
        <w:rPr>
          <w:sz w:val="20"/>
          <w:szCs w:val="20"/>
        </w:rPr>
        <w:t xml:space="preserve">: Epidemiología, prevención, </w:t>
      </w:r>
      <w:r w:rsidR="00786504" w:rsidRPr="00786504">
        <w:rPr>
          <w:sz w:val="20"/>
          <w:szCs w:val="20"/>
        </w:rPr>
        <w:t xml:space="preserve">control y situación nacional </w:t>
      </w:r>
      <w:r w:rsidRPr="00786504">
        <w:rPr>
          <w:sz w:val="20"/>
          <w:szCs w:val="20"/>
        </w:rPr>
        <w:t>y Mundial.</w:t>
      </w:r>
    </w:p>
    <w:p w:rsidR="00AE5AC6" w:rsidRPr="00786504" w:rsidRDefault="00AE5AC6" w:rsidP="00AE5AC6">
      <w:pPr>
        <w:pStyle w:val="Default"/>
        <w:ind w:firstLine="340"/>
        <w:rPr>
          <w:b/>
          <w:color w:val="auto"/>
          <w:sz w:val="20"/>
          <w:szCs w:val="20"/>
        </w:rPr>
      </w:pPr>
    </w:p>
    <w:p w:rsidR="00D42722" w:rsidRPr="00786504" w:rsidRDefault="00D42722" w:rsidP="00D42722">
      <w:pPr>
        <w:pStyle w:val="Pa6"/>
        <w:ind w:firstLine="340"/>
        <w:jc w:val="both"/>
        <w:rPr>
          <w:sz w:val="20"/>
          <w:szCs w:val="20"/>
        </w:rPr>
      </w:pPr>
      <w:r w:rsidRPr="00786504">
        <w:rPr>
          <w:sz w:val="20"/>
          <w:szCs w:val="20"/>
        </w:rPr>
        <w:t xml:space="preserve">Tema 33. </w:t>
      </w:r>
      <w:proofErr w:type="spellStart"/>
      <w:r w:rsidRPr="00786504">
        <w:rPr>
          <w:sz w:val="20"/>
          <w:szCs w:val="20"/>
        </w:rPr>
        <w:t>Leishmaniasis</w:t>
      </w:r>
      <w:proofErr w:type="spellEnd"/>
      <w:r w:rsidRPr="00786504">
        <w:rPr>
          <w:sz w:val="20"/>
          <w:szCs w:val="20"/>
        </w:rPr>
        <w:t xml:space="preserve">: Epidemiología, prevención, </w:t>
      </w:r>
      <w:r w:rsidR="00786504" w:rsidRPr="00786504">
        <w:rPr>
          <w:sz w:val="20"/>
          <w:szCs w:val="20"/>
        </w:rPr>
        <w:t xml:space="preserve">control y situación nacional </w:t>
      </w:r>
      <w:r w:rsidRPr="00786504">
        <w:rPr>
          <w:sz w:val="20"/>
          <w:szCs w:val="20"/>
        </w:rPr>
        <w:t>y Mundial.</w:t>
      </w:r>
    </w:p>
    <w:p w:rsidR="00AE5AC6" w:rsidRPr="00786504" w:rsidRDefault="00AE5AC6" w:rsidP="00AE5AC6">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34. Leptospirosis: Epidemiología, prevención, </w:t>
      </w:r>
      <w:r w:rsidR="00786504" w:rsidRPr="00786504">
        <w:rPr>
          <w:sz w:val="20"/>
          <w:szCs w:val="20"/>
        </w:rPr>
        <w:t xml:space="preserve">control y situación nacional </w:t>
      </w:r>
      <w:r w:rsidRPr="00786504">
        <w:rPr>
          <w:sz w:val="20"/>
          <w:szCs w:val="20"/>
        </w:rPr>
        <w:t>y Mundial.</w:t>
      </w:r>
    </w:p>
    <w:p w:rsidR="00AE5AC6" w:rsidRPr="00786504" w:rsidRDefault="00AE5AC6" w:rsidP="00AE5AC6">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35. Paludismo: Epidemiología, </w:t>
      </w:r>
      <w:r w:rsidR="00AE5AC6" w:rsidRPr="00786504">
        <w:rPr>
          <w:sz w:val="20"/>
          <w:szCs w:val="20"/>
        </w:rPr>
        <w:t xml:space="preserve">prevención, </w:t>
      </w:r>
      <w:r w:rsidR="00786504" w:rsidRPr="00786504">
        <w:rPr>
          <w:sz w:val="20"/>
          <w:szCs w:val="20"/>
        </w:rPr>
        <w:t xml:space="preserve">control y situación nacional </w:t>
      </w:r>
      <w:r w:rsidR="00AE5AC6" w:rsidRPr="00786504">
        <w:rPr>
          <w:sz w:val="20"/>
          <w:szCs w:val="20"/>
        </w:rPr>
        <w:t>y Mundial</w:t>
      </w:r>
    </w:p>
    <w:p w:rsidR="00AE5AC6" w:rsidRPr="00786504" w:rsidRDefault="00AE5AC6" w:rsidP="00AE5AC6">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36. Peste: Epidemiología, prevención, </w:t>
      </w:r>
      <w:r w:rsidR="00786504" w:rsidRPr="00786504">
        <w:rPr>
          <w:sz w:val="20"/>
          <w:szCs w:val="20"/>
        </w:rPr>
        <w:t xml:space="preserve">control y situación nacional </w:t>
      </w:r>
      <w:r w:rsidRPr="00786504">
        <w:rPr>
          <w:sz w:val="20"/>
          <w:szCs w:val="20"/>
        </w:rPr>
        <w:t>y Mundial.</w:t>
      </w:r>
    </w:p>
    <w:p w:rsidR="00AE5AC6" w:rsidRPr="00786504" w:rsidRDefault="00AE5AC6" w:rsidP="00AE5AC6">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37. Poliomielitis: Epidemiología, prevención, </w:t>
      </w:r>
      <w:r w:rsidR="00786504" w:rsidRPr="00786504">
        <w:rPr>
          <w:sz w:val="20"/>
          <w:szCs w:val="20"/>
        </w:rPr>
        <w:t xml:space="preserve">control y situación nacional </w:t>
      </w:r>
      <w:r w:rsidRPr="00786504">
        <w:rPr>
          <w:sz w:val="20"/>
          <w:szCs w:val="20"/>
        </w:rPr>
        <w:t>y Mundial.</w:t>
      </w:r>
    </w:p>
    <w:p w:rsidR="00AE5AC6" w:rsidRPr="00786504" w:rsidRDefault="00AE5AC6" w:rsidP="00AE5AC6">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38. Rabia: Epidemiología, prevención, </w:t>
      </w:r>
      <w:r w:rsidR="00786504" w:rsidRPr="00786504">
        <w:rPr>
          <w:sz w:val="20"/>
          <w:szCs w:val="20"/>
        </w:rPr>
        <w:t>control y situación nacional y mundial.</w:t>
      </w:r>
    </w:p>
    <w:p w:rsidR="00AE5AC6" w:rsidRPr="00786504" w:rsidRDefault="00AE5AC6" w:rsidP="00AE5AC6">
      <w:pPr>
        <w:autoSpaceDE w:val="0"/>
        <w:autoSpaceDN w:val="0"/>
        <w:adjustRightInd w:val="0"/>
        <w:spacing w:after="0" w:line="201" w:lineRule="atLeast"/>
        <w:ind w:firstLine="340"/>
        <w:jc w:val="both"/>
        <w:rPr>
          <w:rFonts w:ascii="Arial" w:hAnsi="Arial" w:cs="Arial"/>
          <w:sz w:val="20"/>
          <w:szCs w:val="20"/>
        </w:rPr>
      </w:pPr>
    </w:p>
    <w:p w:rsidR="00AE5AC6" w:rsidRPr="00786504" w:rsidRDefault="00AE5AC6" w:rsidP="00AE5AC6">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39. </w:t>
      </w:r>
      <w:proofErr w:type="spellStart"/>
      <w:r w:rsidRPr="00786504">
        <w:rPr>
          <w:sz w:val="20"/>
          <w:szCs w:val="20"/>
        </w:rPr>
        <w:t>Rickettsiosis</w:t>
      </w:r>
      <w:proofErr w:type="spellEnd"/>
      <w:r w:rsidRPr="00786504">
        <w:rPr>
          <w:sz w:val="20"/>
          <w:szCs w:val="20"/>
        </w:rPr>
        <w:t xml:space="preserve">: Epidemiología, prevención, </w:t>
      </w:r>
      <w:r w:rsidR="00786504" w:rsidRPr="00786504">
        <w:rPr>
          <w:sz w:val="20"/>
          <w:szCs w:val="20"/>
        </w:rPr>
        <w:t xml:space="preserve">control y situación nacional </w:t>
      </w:r>
      <w:r w:rsidRPr="00786504">
        <w:rPr>
          <w:sz w:val="20"/>
          <w:szCs w:val="20"/>
        </w:rPr>
        <w:t>y Mundial.</w:t>
      </w:r>
    </w:p>
    <w:p w:rsidR="00AE5AC6" w:rsidRPr="00786504" w:rsidRDefault="00AE5AC6" w:rsidP="00AE5AC6">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40. Parotiditis y Rubéola: Epidemiología, prevención, </w:t>
      </w:r>
      <w:r w:rsidR="00786504" w:rsidRPr="00786504">
        <w:rPr>
          <w:sz w:val="20"/>
          <w:szCs w:val="20"/>
        </w:rPr>
        <w:t>control y situación nacional</w:t>
      </w:r>
      <w:r w:rsidR="00AE5AC6" w:rsidRPr="00786504">
        <w:rPr>
          <w:sz w:val="20"/>
          <w:szCs w:val="20"/>
        </w:rPr>
        <w:t xml:space="preserve"> </w:t>
      </w:r>
      <w:r w:rsidRPr="00786504">
        <w:rPr>
          <w:sz w:val="20"/>
          <w:szCs w:val="20"/>
        </w:rPr>
        <w:t>y Mundial.</w:t>
      </w:r>
    </w:p>
    <w:p w:rsidR="00AE5AC6" w:rsidRPr="00786504" w:rsidRDefault="00AE5AC6" w:rsidP="00AE5AC6">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41. Sarampión: Epidemiología, prevención, </w:t>
      </w:r>
      <w:r w:rsidR="00786504" w:rsidRPr="00786504">
        <w:rPr>
          <w:sz w:val="20"/>
          <w:szCs w:val="20"/>
        </w:rPr>
        <w:t xml:space="preserve">control y situación nacional </w:t>
      </w:r>
      <w:r w:rsidRPr="00786504">
        <w:rPr>
          <w:sz w:val="20"/>
          <w:szCs w:val="20"/>
        </w:rPr>
        <w:t>y Mundial.</w:t>
      </w:r>
    </w:p>
    <w:p w:rsidR="00AE5AC6" w:rsidRPr="00786504" w:rsidRDefault="00AE5AC6" w:rsidP="00AE5AC6">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42. Tétanos: Epidemiología, prevención, </w:t>
      </w:r>
      <w:r w:rsidR="00786504" w:rsidRPr="00786504">
        <w:rPr>
          <w:sz w:val="20"/>
          <w:szCs w:val="20"/>
        </w:rPr>
        <w:t xml:space="preserve">control y situación nacional </w:t>
      </w:r>
      <w:r w:rsidRPr="00786504">
        <w:rPr>
          <w:sz w:val="20"/>
          <w:szCs w:val="20"/>
        </w:rPr>
        <w:t>y Mundial.</w:t>
      </w:r>
    </w:p>
    <w:p w:rsidR="00C93C8D" w:rsidRPr="00786504" w:rsidRDefault="00C93C8D" w:rsidP="00C93C8D">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43. Tosferina: Epidemiología, prevención, </w:t>
      </w:r>
      <w:r w:rsidR="00786504" w:rsidRPr="00786504">
        <w:rPr>
          <w:sz w:val="20"/>
          <w:szCs w:val="20"/>
        </w:rPr>
        <w:t xml:space="preserve">control y situación nacional </w:t>
      </w:r>
      <w:r w:rsidRPr="00786504">
        <w:rPr>
          <w:sz w:val="20"/>
          <w:szCs w:val="20"/>
        </w:rPr>
        <w:t>y Mundial.</w:t>
      </w:r>
    </w:p>
    <w:p w:rsidR="00C93C8D" w:rsidRPr="00786504" w:rsidRDefault="00C93C8D" w:rsidP="00C93C8D">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44. Tripanosomiasis: Epidemiología, prevención, </w:t>
      </w:r>
      <w:r w:rsidR="00786504" w:rsidRPr="00786504">
        <w:rPr>
          <w:sz w:val="20"/>
          <w:szCs w:val="20"/>
        </w:rPr>
        <w:t xml:space="preserve">control y situación nacional y mundial. </w:t>
      </w:r>
    </w:p>
    <w:p w:rsidR="00C93C8D" w:rsidRPr="00786504" w:rsidRDefault="00C93C8D" w:rsidP="00786504">
      <w:pPr>
        <w:autoSpaceDE w:val="0"/>
        <w:autoSpaceDN w:val="0"/>
        <w:adjustRightInd w:val="0"/>
        <w:spacing w:after="0" w:line="201" w:lineRule="atLeast"/>
        <w:jc w:val="both"/>
        <w:rPr>
          <w:rFonts w:ascii="Arial" w:hAnsi="Arial" w:cs="Arial"/>
          <w:sz w:val="20"/>
          <w:szCs w:val="20"/>
        </w:rPr>
      </w:pPr>
    </w:p>
    <w:p w:rsidR="00D42722" w:rsidRPr="00786504" w:rsidRDefault="00786504" w:rsidP="00C93C8D">
      <w:pPr>
        <w:autoSpaceDE w:val="0"/>
        <w:autoSpaceDN w:val="0"/>
        <w:adjustRightInd w:val="0"/>
        <w:spacing w:after="0" w:line="201" w:lineRule="atLeast"/>
        <w:ind w:firstLine="340"/>
        <w:jc w:val="both"/>
        <w:rPr>
          <w:rFonts w:ascii="Arial" w:hAnsi="Arial" w:cs="Arial"/>
          <w:sz w:val="20"/>
          <w:szCs w:val="20"/>
        </w:rPr>
      </w:pPr>
      <w:r w:rsidRPr="00786504">
        <w:rPr>
          <w:rFonts w:ascii="Arial" w:hAnsi="Arial" w:cs="Arial"/>
          <w:sz w:val="20"/>
          <w:szCs w:val="20"/>
        </w:rPr>
        <w:t>Tema 45.Tuberculosis: epidemiología, prevención, control y situación nacional y mundial. Plan para la prevención y control de la tuberculosis en España.</w:t>
      </w:r>
    </w:p>
    <w:p w:rsidR="00C93C8D" w:rsidRPr="00786504" w:rsidRDefault="00C93C8D" w:rsidP="00C93C8D">
      <w:pPr>
        <w:autoSpaceDE w:val="0"/>
        <w:autoSpaceDN w:val="0"/>
        <w:adjustRightInd w:val="0"/>
        <w:spacing w:after="0" w:line="201" w:lineRule="atLeast"/>
        <w:ind w:firstLine="340"/>
        <w:jc w:val="both"/>
        <w:rPr>
          <w:rFonts w:ascii="Arial" w:hAnsi="Arial" w:cs="Arial"/>
          <w:sz w:val="20"/>
          <w:szCs w:val="20"/>
        </w:rPr>
      </w:pPr>
    </w:p>
    <w:p w:rsidR="00D42722" w:rsidRPr="00786504" w:rsidRDefault="00D42722" w:rsidP="00D42722">
      <w:pPr>
        <w:pStyle w:val="Pa6"/>
        <w:ind w:firstLine="340"/>
        <w:jc w:val="both"/>
        <w:rPr>
          <w:sz w:val="20"/>
          <w:szCs w:val="20"/>
        </w:rPr>
      </w:pPr>
      <w:r w:rsidRPr="00786504">
        <w:rPr>
          <w:sz w:val="20"/>
          <w:szCs w:val="20"/>
        </w:rPr>
        <w:t xml:space="preserve">Tema 46.Varicela: Epidemiología, prevención, </w:t>
      </w:r>
      <w:r w:rsidR="00786504" w:rsidRPr="00786504">
        <w:rPr>
          <w:sz w:val="20"/>
          <w:szCs w:val="20"/>
        </w:rPr>
        <w:t xml:space="preserve">control y situación nacional </w:t>
      </w:r>
      <w:r w:rsidRPr="00786504">
        <w:rPr>
          <w:sz w:val="20"/>
          <w:szCs w:val="20"/>
        </w:rPr>
        <w:t>y Mundial.</w:t>
      </w:r>
    </w:p>
    <w:p w:rsidR="00C93C8D" w:rsidRPr="00786504" w:rsidRDefault="00C93C8D" w:rsidP="00C93C8D">
      <w:pPr>
        <w:pStyle w:val="Default"/>
        <w:rPr>
          <w:color w:val="auto"/>
        </w:rPr>
      </w:pPr>
    </w:p>
    <w:p w:rsidR="00D42722" w:rsidRPr="00786504" w:rsidRDefault="00D42722" w:rsidP="00D42722">
      <w:pPr>
        <w:pStyle w:val="Pa6"/>
        <w:ind w:firstLine="340"/>
        <w:jc w:val="both"/>
        <w:rPr>
          <w:sz w:val="20"/>
          <w:szCs w:val="20"/>
        </w:rPr>
      </w:pPr>
      <w:r w:rsidRPr="00786504">
        <w:rPr>
          <w:sz w:val="20"/>
          <w:szCs w:val="20"/>
        </w:rPr>
        <w:t xml:space="preserve">Tema 47.Viruela: Epidemiología, prevención, </w:t>
      </w:r>
      <w:r w:rsidR="00786504" w:rsidRPr="00786504">
        <w:rPr>
          <w:sz w:val="20"/>
          <w:szCs w:val="20"/>
        </w:rPr>
        <w:t>control y situación nacional y mundial. La viruela de los monos.</w:t>
      </w:r>
    </w:p>
    <w:p w:rsidR="00C93C8D" w:rsidRPr="00786504" w:rsidRDefault="00C93C8D" w:rsidP="00C93C8D">
      <w:pPr>
        <w:pStyle w:val="Default"/>
        <w:rPr>
          <w:color w:val="auto"/>
        </w:rPr>
      </w:pPr>
    </w:p>
    <w:p w:rsidR="00D42722" w:rsidRPr="00786504" w:rsidRDefault="00786504" w:rsidP="00D42722">
      <w:pPr>
        <w:pStyle w:val="Pa6"/>
        <w:ind w:firstLine="340"/>
        <w:jc w:val="both"/>
        <w:rPr>
          <w:sz w:val="20"/>
          <w:szCs w:val="20"/>
        </w:rPr>
      </w:pPr>
      <w:r w:rsidRPr="00786504">
        <w:rPr>
          <w:sz w:val="20"/>
          <w:szCs w:val="20"/>
        </w:rPr>
        <w:t>Tema 48. Virus de la inmunodeficiencia humana: epidemiología, prevención, control y situación nacional y mundial. Epidemiología y control del sida. El plan nacional sobre el sida.</w:t>
      </w:r>
    </w:p>
    <w:p w:rsidR="00C93C8D" w:rsidRPr="00786504" w:rsidRDefault="00C93C8D" w:rsidP="00C93C8D">
      <w:pPr>
        <w:pStyle w:val="Default"/>
        <w:rPr>
          <w:color w:val="auto"/>
        </w:rPr>
      </w:pPr>
    </w:p>
    <w:p w:rsidR="006F7ECB" w:rsidRPr="00786504" w:rsidRDefault="00786504" w:rsidP="00786504">
      <w:pPr>
        <w:rPr>
          <w:rFonts w:ascii="Arial" w:hAnsi="Arial" w:cs="Arial"/>
          <w:sz w:val="20"/>
          <w:szCs w:val="20"/>
        </w:rPr>
      </w:pPr>
      <w:r w:rsidRPr="00786504">
        <w:rPr>
          <w:rFonts w:ascii="Arial" w:hAnsi="Arial" w:cs="Arial"/>
          <w:sz w:val="20"/>
          <w:szCs w:val="20"/>
        </w:rPr>
        <w:t xml:space="preserve">Tema 49. Virus del </w:t>
      </w:r>
      <w:proofErr w:type="spellStart"/>
      <w:r w:rsidRPr="00786504">
        <w:rPr>
          <w:rFonts w:ascii="Arial" w:hAnsi="Arial" w:cs="Arial"/>
          <w:sz w:val="20"/>
          <w:szCs w:val="20"/>
        </w:rPr>
        <w:t>zika</w:t>
      </w:r>
      <w:proofErr w:type="spellEnd"/>
      <w:r w:rsidRPr="00786504">
        <w:rPr>
          <w:rFonts w:ascii="Arial" w:hAnsi="Arial" w:cs="Arial"/>
          <w:sz w:val="20"/>
          <w:szCs w:val="20"/>
        </w:rPr>
        <w:t xml:space="preserve">: epidemiología, prevención, control y situación nacional y mundial. </w:t>
      </w:r>
    </w:p>
    <w:p w:rsidR="00C93C8D" w:rsidRPr="00C93C8D" w:rsidRDefault="00C93C8D" w:rsidP="00D42722">
      <w:pPr>
        <w:rPr>
          <w:rFonts w:ascii="Arial" w:hAnsi="Arial" w:cs="Arial"/>
          <w:sz w:val="20"/>
          <w:szCs w:val="20"/>
        </w:rPr>
      </w:pPr>
    </w:p>
    <w:sectPr w:rsidR="00C93C8D" w:rsidRPr="00C93C8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09E" w:rsidRDefault="00E9409E" w:rsidP="00D42722">
      <w:pPr>
        <w:spacing w:after="0" w:line="240" w:lineRule="auto"/>
      </w:pPr>
      <w:r>
        <w:separator/>
      </w:r>
    </w:p>
  </w:endnote>
  <w:endnote w:type="continuationSeparator" w:id="0">
    <w:p w:rsidR="00E9409E" w:rsidRDefault="00E9409E" w:rsidP="00D42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09E" w:rsidRDefault="00E9409E" w:rsidP="00D42722">
      <w:pPr>
        <w:spacing w:after="0" w:line="240" w:lineRule="auto"/>
      </w:pPr>
      <w:r>
        <w:separator/>
      </w:r>
    </w:p>
  </w:footnote>
  <w:footnote w:type="continuationSeparator" w:id="0">
    <w:p w:rsidR="00E9409E" w:rsidRDefault="00E9409E" w:rsidP="00D427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722"/>
    <w:rsid w:val="000032DD"/>
    <w:rsid w:val="00073BDF"/>
    <w:rsid w:val="001455FF"/>
    <w:rsid w:val="0018387E"/>
    <w:rsid w:val="001A6743"/>
    <w:rsid w:val="001B7AEC"/>
    <w:rsid w:val="001E4856"/>
    <w:rsid w:val="0028339F"/>
    <w:rsid w:val="002B63D8"/>
    <w:rsid w:val="002D4110"/>
    <w:rsid w:val="00332340"/>
    <w:rsid w:val="003F4671"/>
    <w:rsid w:val="00402D6F"/>
    <w:rsid w:val="004101CC"/>
    <w:rsid w:val="005B2C66"/>
    <w:rsid w:val="005B462C"/>
    <w:rsid w:val="005D3950"/>
    <w:rsid w:val="005D4775"/>
    <w:rsid w:val="005E1A0B"/>
    <w:rsid w:val="006C3285"/>
    <w:rsid w:val="006F7ECB"/>
    <w:rsid w:val="0073080B"/>
    <w:rsid w:val="0077708E"/>
    <w:rsid w:val="00786504"/>
    <w:rsid w:val="007F3DF0"/>
    <w:rsid w:val="00825ED1"/>
    <w:rsid w:val="0083580C"/>
    <w:rsid w:val="008C48D7"/>
    <w:rsid w:val="009013C0"/>
    <w:rsid w:val="00936726"/>
    <w:rsid w:val="009E1086"/>
    <w:rsid w:val="009F0DD5"/>
    <w:rsid w:val="00A512AE"/>
    <w:rsid w:val="00AA0208"/>
    <w:rsid w:val="00AD5B37"/>
    <w:rsid w:val="00AE5AC6"/>
    <w:rsid w:val="00B104C2"/>
    <w:rsid w:val="00BE19E2"/>
    <w:rsid w:val="00C15A35"/>
    <w:rsid w:val="00C559ED"/>
    <w:rsid w:val="00C93C8D"/>
    <w:rsid w:val="00CA1A0F"/>
    <w:rsid w:val="00CE1411"/>
    <w:rsid w:val="00CE3229"/>
    <w:rsid w:val="00D42722"/>
    <w:rsid w:val="00D84E93"/>
    <w:rsid w:val="00E16E62"/>
    <w:rsid w:val="00E3401C"/>
    <w:rsid w:val="00E52034"/>
    <w:rsid w:val="00E9409E"/>
    <w:rsid w:val="00E97013"/>
    <w:rsid w:val="00E97706"/>
    <w:rsid w:val="00FA78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42722"/>
    <w:pPr>
      <w:autoSpaceDE w:val="0"/>
      <w:autoSpaceDN w:val="0"/>
      <w:adjustRightInd w:val="0"/>
      <w:spacing w:after="0" w:line="240" w:lineRule="auto"/>
    </w:pPr>
    <w:rPr>
      <w:rFonts w:ascii="Arial" w:hAnsi="Arial" w:cs="Arial"/>
      <w:color w:val="000000"/>
      <w:sz w:val="24"/>
      <w:szCs w:val="24"/>
    </w:rPr>
  </w:style>
  <w:style w:type="paragraph" w:customStyle="1" w:styleId="Pa7">
    <w:name w:val="Pa7"/>
    <w:basedOn w:val="Default"/>
    <w:next w:val="Default"/>
    <w:uiPriority w:val="99"/>
    <w:rsid w:val="00D42722"/>
    <w:pPr>
      <w:spacing w:line="201" w:lineRule="atLeast"/>
    </w:pPr>
    <w:rPr>
      <w:color w:val="auto"/>
    </w:rPr>
  </w:style>
  <w:style w:type="paragraph" w:customStyle="1" w:styleId="Pa10">
    <w:name w:val="Pa10"/>
    <w:basedOn w:val="Default"/>
    <w:next w:val="Default"/>
    <w:uiPriority w:val="99"/>
    <w:rsid w:val="00D42722"/>
    <w:pPr>
      <w:spacing w:line="201" w:lineRule="atLeast"/>
    </w:pPr>
    <w:rPr>
      <w:color w:val="auto"/>
    </w:rPr>
  </w:style>
  <w:style w:type="paragraph" w:customStyle="1" w:styleId="Pa8">
    <w:name w:val="Pa8"/>
    <w:basedOn w:val="Default"/>
    <w:next w:val="Default"/>
    <w:uiPriority w:val="99"/>
    <w:rsid w:val="00D42722"/>
    <w:pPr>
      <w:spacing w:line="201" w:lineRule="atLeast"/>
    </w:pPr>
    <w:rPr>
      <w:color w:val="auto"/>
    </w:rPr>
  </w:style>
  <w:style w:type="paragraph" w:customStyle="1" w:styleId="Pa6">
    <w:name w:val="Pa6"/>
    <w:basedOn w:val="Default"/>
    <w:next w:val="Default"/>
    <w:uiPriority w:val="99"/>
    <w:rsid w:val="00D42722"/>
    <w:pPr>
      <w:spacing w:line="201" w:lineRule="atLeast"/>
    </w:pPr>
    <w:rPr>
      <w:color w:val="auto"/>
    </w:rPr>
  </w:style>
  <w:style w:type="paragraph" w:styleId="Encabezado">
    <w:name w:val="header"/>
    <w:basedOn w:val="Normal"/>
    <w:link w:val="EncabezadoCar"/>
    <w:uiPriority w:val="99"/>
    <w:unhideWhenUsed/>
    <w:rsid w:val="00D427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2722"/>
  </w:style>
  <w:style w:type="paragraph" w:styleId="Piedepgina">
    <w:name w:val="footer"/>
    <w:basedOn w:val="Normal"/>
    <w:link w:val="PiedepginaCar"/>
    <w:uiPriority w:val="99"/>
    <w:unhideWhenUsed/>
    <w:rsid w:val="00D427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2722"/>
  </w:style>
  <w:style w:type="paragraph" w:styleId="Textoindependiente">
    <w:name w:val="Body Text"/>
    <w:basedOn w:val="Normal"/>
    <w:link w:val="TextoindependienteCar"/>
    <w:semiHidden/>
    <w:rsid w:val="0073080B"/>
    <w:pPr>
      <w:pBdr>
        <w:top w:val="single" w:sz="4" w:space="1" w:color="auto"/>
        <w:left w:val="single" w:sz="4" w:space="0" w:color="auto"/>
        <w:bottom w:val="single" w:sz="4" w:space="1" w:color="auto"/>
        <w:right w:val="single" w:sz="4" w:space="4" w:color="auto"/>
      </w:pBdr>
      <w:spacing w:after="0" w:line="360" w:lineRule="auto"/>
      <w:jc w:val="both"/>
    </w:pPr>
    <w:rPr>
      <w:rFonts w:ascii="Times New Roman" w:eastAsia="Times New Roman" w:hAnsi="Times New Roman" w:cs="Times New Roman"/>
      <w:b/>
      <w:bCs/>
      <w:color w:val="000000"/>
      <w:sz w:val="24"/>
      <w:szCs w:val="24"/>
      <w:lang w:val="es-ES_tradnl" w:eastAsia="es-ES"/>
    </w:rPr>
  </w:style>
  <w:style w:type="character" w:customStyle="1" w:styleId="TextoindependienteCar">
    <w:name w:val="Texto independiente Car"/>
    <w:basedOn w:val="Fuentedeprrafopredeter"/>
    <w:link w:val="Textoindependiente"/>
    <w:semiHidden/>
    <w:rsid w:val="0073080B"/>
    <w:rPr>
      <w:rFonts w:ascii="Times New Roman" w:eastAsia="Times New Roman" w:hAnsi="Times New Roman" w:cs="Times New Roman"/>
      <w:b/>
      <w:bCs/>
      <w:color w:val="000000"/>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42722"/>
    <w:pPr>
      <w:autoSpaceDE w:val="0"/>
      <w:autoSpaceDN w:val="0"/>
      <w:adjustRightInd w:val="0"/>
      <w:spacing w:after="0" w:line="240" w:lineRule="auto"/>
    </w:pPr>
    <w:rPr>
      <w:rFonts w:ascii="Arial" w:hAnsi="Arial" w:cs="Arial"/>
      <w:color w:val="000000"/>
      <w:sz w:val="24"/>
      <w:szCs w:val="24"/>
    </w:rPr>
  </w:style>
  <w:style w:type="paragraph" w:customStyle="1" w:styleId="Pa7">
    <w:name w:val="Pa7"/>
    <w:basedOn w:val="Default"/>
    <w:next w:val="Default"/>
    <w:uiPriority w:val="99"/>
    <w:rsid w:val="00D42722"/>
    <w:pPr>
      <w:spacing w:line="201" w:lineRule="atLeast"/>
    </w:pPr>
    <w:rPr>
      <w:color w:val="auto"/>
    </w:rPr>
  </w:style>
  <w:style w:type="paragraph" w:customStyle="1" w:styleId="Pa10">
    <w:name w:val="Pa10"/>
    <w:basedOn w:val="Default"/>
    <w:next w:val="Default"/>
    <w:uiPriority w:val="99"/>
    <w:rsid w:val="00D42722"/>
    <w:pPr>
      <w:spacing w:line="201" w:lineRule="atLeast"/>
    </w:pPr>
    <w:rPr>
      <w:color w:val="auto"/>
    </w:rPr>
  </w:style>
  <w:style w:type="paragraph" w:customStyle="1" w:styleId="Pa8">
    <w:name w:val="Pa8"/>
    <w:basedOn w:val="Default"/>
    <w:next w:val="Default"/>
    <w:uiPriority w:val="99"/>
    <w:rsid w:val="00D42722"/>
    <w:pPr>
      <w:spacing w:line="201" w:lineRule="atLeast"/>
    </w:pPr>
    <w:rPr>
      <w:color w:val="auto"/>
    </w:rPr>
  </w:style>
  <w:style w:type="paragraph" w:customStyle="1" w:styleId="Pa6">
    <w:name w:val="Pa6"/>
    <w:basedOn w:val="Default"/>
    <w:next w:val="Default"/>
    <w:uiPriority w:val="99"/>
    <w:rsid w:val="00D42722"/>
    <w:pPr>
      <w:spacing w:line="201" w:lineRule="atLeast"/>
    </w:pPr>
    <w:rPr>
      <w:color w:val="auto"/>
    </w:rPr>
  </w:style>
  <w:style w:type="paragraph" w:styleId="Encabezado">
    <w:name w:val="header"/>
    <w:basedOn w:val="Normal"/>
    <w:link w:val="EncabezadoCar"/>
    <w:uiPriority w:val="99"/>
    <w:unhideWhenUsed/>
    <w:rsid w:val="00D427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2722"/>
  </w:style>
  <w:style w:type="paragraph" w:styleId="Piedepgina">
    <w:name w:val="footer"/>
    <w:basedOn w:val="Normal"/>
    <w:link w:val="PiedepginaCar"/>
    <w:uiPriority w:val="99"/>
    <w:unhideWhenUsed/>
    <w:rsid w:val="00D427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2722"/>
  </w:style>
  <w:style w:type="paragraph" w:styleId="Textoindependiente">
    <w:name w:val="Body Text"/>
    <w:basedOn w:val="Normal"/>
    <w:link w:val="TextoindependienteCar"/>
    <w:semiHidden/>
    <w:rsid w:val="0073080B"/>
    <w:pPr>
      <w:pBdr>
        <w:top w:val="single" w:sz="4" w:space="1" w:color="auto"/>
        <w:left w:val="single" w:sz="4" w:space="0" w:color="auto"/>
        <w:bottom w:val="single" w:sz="4" w:space="1" w:color="auto"/>
        <w:right w:val="single" w:sz="4" w:space="4" w:color="auto"/>
      </w:pBdr>
      <w:spacing w:after="0" w:line="360" w:lineRule="auto"/>
      <w:jc w:val="both"/>
    </w:pPr>
    <w:rPr>
      <w:rFonts w:ascii="Times New Roman" w:eastAsia="Times New Roman" w:hAnsi="Times New Roman" w:cs="Times New Roman"/>
      <w:b/>
      <w:bCs/>
      <w:color w:val="000000"/>
      <w:sz w:val="24"/>
      <w:szCs w:val="24"/>
      <w:lang w:val="es-ES_tradnl" w:eastAsia="es-ES"/>
    </w:rPr>
  </w:style>
  <w:style w:type="character" w:customStyle="1" w:styleId="TextoindependienteCar">
    <w:name w:val="Texto independiente Car"/>
    <w:basedOn w:val="Fuentedeprrafopredeter"/>
    <w:link w:val="Textoindependiente"/>
    <w:semiHidden/>
    <w:rsid w:val="0073080B"/>
    <w:rPr>
      <w:rFonts w:ascii="Times New Roman" w:eastAsia="Times New Roman" w:hAnsi="Times New Roman" w:cs="Times New Roman"/>
      <w:b/>
      <w:bCs/>
      <w:color w:val="000000"/>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56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5D0AC-8783-42BB-BD0B-F1103241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1915</TotalTime>
  <Pages>9</Pages>
  <Words>3522</Words>
  <Characters>19371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Administracion</dc:creator>
  <cp:lastModifiedBy>Administracion</cp:lastModifiedBy>
  <cp:revision>14</cp:revision>
  <dcterms:created xsi:type="dcterms:W3CDTF">2018-04-19T12:32:00Z</dcterms:created>
  <dcterms:modified xsi:type="dcterms:W3CDTF">2018-07-09T16:56:00Z</dcterms:modified>
</cp:coreProperties>
</file>